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68986" w14:textId="5AC62A9B" w:rsidR="006902BA" w:rsidRPr="002C27F7" w:rsidRDefault="002C27F7" w:rsidP="006362FA">
      <w:pPr>
        <w:pStyle w:val="Heading1"/>
        <w:rPr>
          <w:lang w:val="fr-CA"/>
        </w:rPr>
      </w:pPr>
      <w:r>
        <w:rPr>
          <w:lang w:val="fr-CA"/>
        </w:rPr>
        <w:t>D</w:t>
      </w:r>
      <w:r w:rsidR="00A866C3" w:rsidRPr="002C27F7">
        <w:rPr>
          <w:lang w:val="fr-CA"/>
        </w:rPr>
        <w:t>emande d’exclusion d’un produit</w:t>
      </w:r>
    </w:p>
    <w:p w14:paraId="073BC953" w14:textId="1E48FF16" w:rsidR="008D28A3" w:rsidRPr="008D28A3" w:rsidRDefault="008D28A3" w:rsidP="008D28A3">
      <w:pPr>
        <w:spacing w:after="120"/>
        <w:ind w:left="720"/>
        <w:jc w:val="left"/>
        <w:rPr>
          <w:b/>
          <w:bCs/>
          <w:lang w:val="fr-CA"/>
        </w:rPr>
      </w:pPr>
      <w:r w:rsidRPr="008D28A3">
        <w:rPr>
          <w:b/>
          <w:bCs/>
          <w:lang w:val="fr-CA"/>
        </w:rPr>
        <w:t xml:space="preserve">Conformément aux </w:t>
      </w:r>
      <w:hyperlink r:id="rId8" w:history="1">
        <w:r w:rsidRPr="008D28A3">
          <w:rPr>
            <w:rStyle w:val="Hyperlink"/>
            <w:b/>
            <w:bCs/>
            <w:i/>
            <w:iCs/>
            <w:color w:val="0070C0"/>
            <w:u w:val="single"/>
            <w:lang w:val="fr-CA"/>
          </w:rPr>
          <w:t>Lignes directrices sur le dépôt de documents</w:t>
        </w:r>
      </w:hyperlink>
      <w:r w:rsidRPr="008D28A3">
        <w:rPr>
          <w:b/>
          <w:bCs/>
          <w:lang w:val="fr-CA"/>
        </w:rPr>
        <w:t>, ce formulaire doit être converti en format PDF avant d'être déposé avec le Tribunal.</w:t>
      </w:r>
    </w:p>
    <w:p w14:paraId="72C2CC09" w14:textId="208AC888" w:rsidR="00874C46" w:rsidRPr="002C27F7" w:rsidRDefault="000312F0" w:rsidP="00AE5607">
      <w:pPr>
        <w:jc w:val="left"/>
        <w:rPr>
          <w:lang w:val="fr-CA"/>
        </w:rPr>
      </w:pPr>
      <w:r w:rsidRPr="002C27F7">
        <w:rPr>
          <w:lang w:val="fr-CA"/>
        </w:rPr>
        <w:t>Ce formulaire se rapporte aux</w:t>
      </w:r>
      <w:r w:rsidR="00B67C84" w:rsidRPr="002C27F7">
        <w:rPr>
          <w:lang w:val="fr-CA"/>
        </w:rPr>
        <w:t xml:space="preserve"> </w:t>
      </w:r>
      <w:r w:rsidR="00E36229" w:rsidRPr="002C27F7">
        <w:rPr>
          <w:lang w:val="fr-CA"/>
        </w:rPr>
        <w:t>enquêtes de dommage en vertu de l’article</w:t>
      </w:r>
      <w:r w:rsidR="007A2DB7">
        <w:rPr>
          <w:lang w:val="fr-CA"/>
        </w:rPr>
        <w:t> </w:t>
      </w:r>
      <w:r w:rsidR="00E36229" w:rsidRPr="002C27F7">
        <w:rPr>
          <w:lang w:val="fr-CA"/>
        </w:rPr>
        <w:t xml:space="preserve">42 et </w:t>
      </w:r>
      <w:r w:rsidR="00C85BDE">
        <w:rPr>
          <w:lang w:val="fr-CA"/>
        </w:rPr>
        <w:t xml:space="preserve">aux </w:t>
      </w:r>
      <w:r w:rsidR="00E36229" w:rsidRPr="002C27F7">
        <w:rPr>
          <w:lang w:val="fr-CA"/>
        </w:rPr>
        <w:t xml:space="preserve">réexamens </w:t>
      </w:r>
      <w:r w:rsidR="00C85BDE">
        <w:rPr>
          <w:lang w:val="fr-CA"/>
        </w:rPr>
        <w:t>en vertu</w:t>
      </w:r>
      <w:r w:rsidR="00E36229" w:rsidRPr="002C27F7">
        <w:rPr>
          <w:lang w:val="fr-CA"/>
        </w:rPr>
        <w:t xml:space="preserve"> des articles</w:t>
      </w:r>
      <w:r w:rsidR="005219BB">
        <w:rPr>
          <w:lang w:val="fr-CA"/>
        </w:rPr>
        <w:t> </w:t>
      </w:r>
      <w:r w:rsidR="00E36229" w:rsidRPr="002C27F7">
        <w:rPr>
          <w:lang w:val="fr-CA"/>
        </w:rPr>
        <w:t xml:space="preserve">76.01 et 76.03 de la </w:t>
      </w:r>
      <w:hyperlink r:id="rId9" w:history="1">
        <w:r w:rsidR="00E36229" w:rsidRPr="00A25A69">
          <w:rPr>
            <w:rStyle w:val="Hyperlink"/>
            <w:i/>
            <w:iCs/>
            <w:color w:val="0070C0"/>
            <w:u w:val="single"/>
            <w:lang w:val="fr-CA"/>
          </w:rPr>
          <w:t>Loi sur les mesures spéciales d’importation</w:t>
        </w:r>
      </w:hyperlink>
      <w:r w:rsidRPr="002C27F7">
        <w:rPr>
          <w:i/>
          <w:lang w:val="fr-CA"/>
        </w:rPr>
        <w:t>.</w:t>
      </w:r>
    </w:p>
    <w:p w14:paraId="01990AC2" w14:textId="3EBA448E" w:rsidR="001A10E7" w:rsidRPr="002C27F7" w:rsidRDefault="000312F0" w:rsidP="00AE5607">
      <w:pPr>
        <w:pStyle w:val="Heading2"/>
        <w:jc w:val="left"/>
        <w:rPr>
          <w:lang w:val="fr-CA"/>
        </w:rPr>
      </w:pPr>
      <w:r w:rsidRPr="002C27F7">
        <w:rPr>
          <w:szCs w:val="23"/>
          <w:lang w:val="fr-CA"/>
        </w:rPr>
        <w:t>Instructions</w:t>
      </w:r>
    </w:p>
    <w:p w14:paraId="5D62C9B9" w14:textId="04D472FC" w:rsidR="00396321" w:rsidRPr="002C27F7" w:rsidRDefault="005219BB" w:rsidP="00AE5607">
      <w:pPr>
        <w:pStyle w:val="BodyText"/>
        <w:numPr>
          <w:ilvl w:val="0"/>
          <w:numId w:val="7"/>
        </w:numPr>
        <w:spacing w:after="60"/>
        <w:jc w:val="left"/>
        <w:rPr>
          <w:lang w:val="fr-CA"/>
        </w:rPr>
      </w:pPr>
      <w:r>
        <w:rPr>
          <w:lang w:val="fr-CA"/>
        </w:rPr>
        <w:t>Si</w:t>
      </w:r>
      <w:r w:rsidR="008A1592" w:rsidRPr="002C27F7">
        <w:rPr>
          <w:lang w:val="fr-CA"/>
        </w:rPr>
        <w:t xml:space="preserve"> vou</w:t>
      </w:r>
      <w:r>
        <w:rPr>
          <w:lang w:val="fr-CA"/>
        </w:rPr>
        <w:t xml:space="preserve">s </w:t>
      </w:r>
      <w:r w:rsidR="008A1592" w:rsidRPr="002C27F7">
        <w:rPr>
          <w:lang w:val="fr-CA"/>
        </w:rPr>
        <w:t>dépose</w:t>
      </w:r>
      <w:r>
        <w:rPr>
          <w:lang w:val="fr-CA"/>
        </w:rPr>
        <w:t>z</w:t>
      </w:r>
      <w:r w:rsidR="008A1592" w:rsidRPr="002C27F7">
        <w:rPr>
          <w:lang w:val="fr-CA"/>
        </w:rPr>
        <w:t xml:space="preserve"> plus qu’une demande d’exclusion de produit</w:t>
      </w:r>
      <w:r>
        <w:rPr>
          <w:lang w:val="fr-CA"/>
        </w:rPr>
        <w:t>,</w:t>
      </w:r>
      <w:r w:rsidR="008A1592" w:rsidRPr="002C27F7">
        <w:rPr>
          <w:lang w:val="fr-CA"/>
        </w:rPr>
        <w:t xml:space="preserve"> rempli</w:t>
      </w:r>
      <w:r>
        <w:rPr>
          <w:lang w:val="fr-CA"/>
        </w:rPr>
        <w:t>ssez</w:t>
      </w:r>
      <w:r w:rsidR="008A1592" w:rsidRPr="002C27F7">
        <w:rPr>
          <w:lang w:val="fr-CA"/>
        </w:rPr>
        <w:t xml:space="preserve"> un formul</w:t>
      </w:r>
      <w:r>
        <w:rPr>
          <w:lang w:val="fr-CA"/>
        </w:rPr>
        <w:t>air</w:t>
      </w:r>
      <w:r w:rsidR="008A1592" w:rsidRPr="002C27F7">
        <w:rPr>
          <w:lang w:val="fr-CA"/>
        </w:rPr>
        <w:t>e pour chaque produit.</w:t>
      </w:r>
    </w:p>
    <w:p w14:paraId="31E19F8A" w14:textId="292FE9EF" w:rsidR="006902BA" w:rsidRPr="002C27F7" w:rsidRDefault="009C03EE" w:rsidP="006362FA">
      <w:pPr>
        <w:pStyle w:val="StyleBodyTextLeft"/>
        <w:numPr>
          <w:ilvl w:val="0"/>
          <w:numId w:val="7"/>
        </w:numPr>
        <w:spacing w:after="60"/>
        <w:rPr>
          <w:lang w:val="fr-CA"/>
        </w:rPr>
      </w:pPr>
      <w:bookmarkStart w:id="0" w:name="_Hlk89872976"/>
      <w:r>
        <w:rPr>
          <w:lang w:val="fr-CA"/>
        </w:rPr>
        <w:t>Déposez c</w:t>
      </w:r>
      <w:r w:rsidR="008A1592" w:rsidRPr="002C27F7">
        <w:rPr>
          <w:lang w:val="fr-CA"/>
        </w:rPr>
        <w:t>haque formul</w:t>
      </w:r>
      <w:r>
        <w:rPr>
          <w:lang w:val="fr-CA"/>
        </w:rPr>
        <w:t>air</w:t>
      </w:r>
      <w:r w:rsidR="008A1592" w:rsidRPr="002C27F7">
        <w:rPr>
          <w:lang w:val="fr-CA"/>
        </w:rPr>
        <w:t xml:space="preserve">e </w:t>
      </w:r>
      <w:r>
        <w:rPr>
          <w:lang w:val="fr-CA"/>
        </w:rPr>
        <w:t>rempli au</w:t>
      </w:r>
      <w:r w:rsidR="008A1592" w:rsidRPr="002C27F7">
        <w:rPr>
          <w:lang w:val="fr-CA"/>
        </w:rPr>
        <w:t xml:space="preserve"> plus tard à la date prévue au calendrier.</w:t>
      </w:r>
    </w:p>
    <w:bookmarkEnd w:id="0"/>
    <w:p w14:paraId="37B24919" w14:textId="43AC698E" w:rsidR="006902BA" w:rsidRPr="002C27F7" w:rsidRDefault="009C03EE" w:rsidP="006362FA">
      <w:pPr>
        <w:pStyle w:val="StyleBodyTextLeft"/>
        <w:numPr>
          <w:ilvl w:val="0"/>
          <w:numId w:val="7"/>
        </w:numPr>
        <w:spacing w:after="60"/>
        <w:rPr>
          <w:lang w:val="fr-CA"/>
        </w:rPr>
      </w:pPr>
      <w:r>
        <w:rPr>
          <w:lang w:val="fr-CA"/>
        </w:rPr>
        <w:t xml:space="preserve">Utilisez </w:t>
      </w:r>
      <w:r w:rsidR="008A1592" w:rsidRPr="002C27F7">
        <w:rPr>
          <w:lang w:val="fr-CA"/>
        </w:rPr>
        <w:t xml:space="preserve">le </w:t>
      </w:r>
      <w:hyperlink r:id="rId10" w:history="1">
        <w:r w:rsidR="008A1592" w:rsidRPr="00AE5607">
          <w:rPr>
            <w:rStyle w:val="Hyperlink"/>
            <w:color w:val="0070C0"/>
            <w:u w:val="single"/>
            <w:lang w:val="fr-CA"/>
          </w:rPr>
          <w:t>Service sécurisé de dépôt électronique</w:t>
        </w:r>
      </w:hyperlink>
      <w:r w:rsidR="008A1592" w:rsidRPr="002C27F7">
        <w:rPr>
          <w:lang w:val="fr-CA"/>
        </w:rPr>
        <w:t xml:space="preserve"> du Tribunal</w:t>
      </w:r>
      <w:r>
        <w:rPr>
          <w:lang w:val="fr-CA"/>
        </w:rPr>
        <w:t xml:space="preserve"> pour déposer vos formulaires</w:t>
      </w:r>
      <w:r w:rsidR="008A1592" w:rsidRPr="002C27F7">
        <w:rPr>
          <w:lang w:val="fr-CA"/>
        </w:rPr>
        <w:t>. Les renseignements sont entièrement chiffrés.</w:t>
      </w:r>
    </w:p>
    <w:p w14:paraId="4DAB275D" w14:textId="1CE07263" w:rsidR="00A97DF6" w:rsidRPr="002C27F7" w:rsidRDefault="009C03EE" w:rsidP="00AE5607">
      <w:pPr>
        <w:pStyle w:val="BodyText"/>
        <w:numPr>
          <w:ilvl w:val="0"/>
          <w:numId w:val="7"/>
        </w:numPr>
        <w:spacing w:after="60"/>
        <w:jc w:val="left"/>
        <w:rPr>
          <w:szCs w:val="23"/>
          <w:lang w:val="fr-CA"/>
        </w:rPr>
      </w:pPr>
      <w:r>
        <w:rPr>
          <w:szCs w:val="23"/>
          <w:lang w:val="fr-CA"/>
        </w:rPr>
        <w:t>Veillez à ce que t</w:t>
      </w:r>
      <w:r w:rsidR="008A1592" w:rsidRPr="002C27F7">
        <w:rPr>
          <w:szCs w:val="23"/>
          <w:lang w:val="fr-CA"/>
        </w:rPr>
        <w:t xml:space="preserve">outes les pièces jointes </w:t>
      </w:r>
      <w:r>
        <w:rPr>
          <w:iCs/>
          <w:szCs w:val="23"/>
          <w:lang w:val="fr-CA"/>
        </w:rPr>
        <w:t>soient</w:t>
      </w:r>
      <w:r w:rsidR="008A1592" w:rsidRPr="002C27F7">
        <w:rPr>
          <w:szCs w:val="23"/>
          <w:lang w:val="fr-CA"/>
        </w:rPr>
        <w:t xml:space="preserve"> en format électronique.</w:t>
      </w:r>
      <w:r w:rsidR="006902BA" w:rsidRPr="002C27F7">
        <w:rPr>
          <w:szCs w:val="23"/>
          <w:lang w:val="fr-CA"/>
        </w:rPr>
        <w:t xml:space="preserve"> </w:t>
      </w:r>
    </w:p>
    <w:p w14:paraId="3A11E81D" w14:textId="341A48A5" w:rsidR="00D44C01" w:rsidRPr="002C27F7" w:rsidRDefault="009C03EE" w:rsidP="00AE5607">
      <w:pPr>
        <w:pStyle w:val="BodyText"/>
        <w:numPr>
          <w:ilvl w:val="0"/>
          <w:numId w:val="7"/>
        </w:numPr>
        <w:spacing w:after="60"/>
        <w:jc w:val="left"/>
        <w:rPr>
          <w:lang w:val="fr-CA"/>
        </w:rPr>
      </w:pPr>
      <w:r>
        <w:rPr>
          <w:lang w:val="fr-CA"/>
        </w:rPr>
        <w:t>Si vous</w:t>
      </w:r>
      <w:r w:rsidR="00C6140A" w:rsidRPr="002C27F7">
        <w:rPr>
          <w:lang w:val="fr-CA"/>
        </w:rPr>
        <w:t xml:space="preserve"> souhaite</w:t>
      </w:r>
      <w:r>
        <w:rPr>
          <w:lang w:val="fr-CA"/>
        </w:rPr>
        <w:t>z</w:t>
      </w:r>
      <w:r w:rsidR="00C6140A" w:rsidRPr="002C27F7">
        <w:rPr>
          <w:lang w:val="fr-CA"/>
        </w:rPr>
        <w:t xml:space="preserve"> désigner </w:t>
      </w:r>
      <w:r>
        <w:rPr>
          <w:lang w:val="fr-CA"/>
        </w:rPr>
        <w:t xml:space="preserve">des renseignements </w:t>
      </w:r>
      <w:r w:rsidR="00C6140A" w:rsidRPr="002C27F7">
        <w:rPr>
          <w:lang w:val="fr-CA"/>
        </w:rPr>
        <w:t>comme confidentiels</w:t>
      </w:r>
      <w:r>
        <w:rPr>
          <w:lang w:val="fr-CA"/>
        </w:rPr>
        <w:t xml:space="preserve">, </w:t>
      </w:r>
      <w:r w:rsidR="00C6140A" w:rsidRPr="002C27F7">
        <w:rPr>
          <w:lang w:val="fr-CA"/>
        </w:rPr>
        <w:t>soumett</w:t>
      </w:r>
      <w:r>
        <w:rPr>
          <w:lang w:val="fr-CA"/>
        </w:rPr>
        <w:t>ez</w:t>
      </w:r>
      <w:r w:rsidR="00C6140A" w:rsidRPr="002C27F7">
        <w:rPr>
          <w:lang w:val="fr-CA"/>
        </w:rPr>
        <w:t xml:space="preserve"> au Tribunal deux versions des renseignements :</w:t>
      </w:r>
    </w:p>
    <w:p w14:paraId="5C026565" w14:textId="41B1A231" w:rsidR="00D44C01" w:rsidRPr="002C27F7" w:rsidRDefault="00C6140A" w:rsidP="00AE5607">
      <w:pPr>
        <w:pStyle w:val="BodyText-Numbering"/>
        <w:numPr>
          <w:ilvl w:val="0"/>
          <w:numId w:val="8"/>
        </w:numPr>
        <w:jc w:val="left"/>
        <w:rPr>
          <w:lang w:val="fr-CA"/>
        </w:rPr>
      </w:pPr>
      <w:r w:rsidRPr="002C27F7">
        <w:rPr>
          <w:bCs/>
          <w:lang w:val="fr-CA"/>
        </w:rPr>
        <w:t xml:space="preserve">Une </w:t>
      </w:r>
      <w:r w:rsidRPr="002C27F7">
        <w:rPr>
          <w:b/>
          <w:lang w:val="fr-CA"/>
        </w:rPr>
        <w:t>version confidentielle</w:t>
      </w:r>
      <w:r w:rsidRPr="002C27F7">
        <w:rPr>
          <w:bCs/>
          <w:lang w:val="fr-CA"/>
        </w:rPr>
        <w:t xml:space="preserve"> contenant tous les renseignements confidentiels et portant la mention « </w:t>
      </w:r>
      <w:r w:rsidRPr="00AE5607">
        <w:rPr>
          <w:lang w:val="fr-CA"/>
        </w:rPr>
        <w:t>PROTÉGÉ</w:t>
      </w:r>
      <w:r w:rsidRPr="002C27F7">
        <w:rPr>
          <w:bCs/>
          <w:lang w:val="fr-CA"/>
        </w:rPr>
        <w:t xml:space="preserve"> » sur chaque page contenant de tels renseignements. De plus, tous les renseignements confidentiels doivent être </w:t>
      </w:r>
      <w:r w:rsidR="004E0178">
        <w:rPr>
          <w:bCs/>
          <w:lang w:val="fr-CA"/>
        </w:rPr>
        <w:t>surlignés</w:t>
      </w:r>
      <w:r w:rsidR="007A2DB7">
        <w:rPr>
          <w:bCs/>
          <w:lang w:val="fr-CA"/>
        </w:rPr>
        <w:t xml:space="preserve">, </w:t>
      </w:r>
      <w:r w:rsidR="006362FA">
        <w:rPr>
          <w:bCs/>
          <w:lang w:val="fr-CA"/>
        </w:rPr>
        <w:t xml:space="preserve">ou </w:t>
      </w:r>
      <w:r w:rsidR="004E0178">
        <w:rPr>
          <w:bCs/>
          <w:lang w:val="fr-CA"/>
        </w:rPr>
        <w:t>mis en</w:t>
      </w:r>
      <w:r w:rsidRPr="002C27F7">
        <w:rPr>
          <w:bCs/>
          <w:lang w:val="fr-CA"/>
        </w:rPr>
        <w:t xml:space="preserve"> caractères gras ou </w:t>
      </w:r>
      <w:r w:rsidR="004E0178">
        <w:rPr>
          <w:bCs/>
          <w:lang w:val="fr-CA"/>
        </w:rPr>
        <w:t>entre</w:t>
      </w:r>
      <w:r w:rsidR="004E0178" w:rsidRPr="002C27F7">
        <w:rPr>
          <w:bCs/>
          <w:lang w:val="fr-CA"/>
        </w:rPr>
        <w:t xml:space="preserve"> </w:t>
      </w:r>
      <w:r w:rsidRPr="002C27F7">
        <w:rPr>
          <w:bCs/>
          <w:lang w:val="fr-CA"/>
        </w:rPr>
        <w:t>crochets;</w:t>
      </w:r>
    </w:p>
    <w:p w14:paraId="62F8AAC2" w14:textId="537B8A6D" w:rsidR="00D44C01" w:rsidRPr="002C27F7" w:rsidRDefault="00C6140A" w:rsidP="00AE5607">
      <w:pPr>
        <w:pStyle w:val="BodyText-Numbering"/>
        <w:numPr>
          <w:ilvl w:val="0"/>
          <w:numId w:val="8"/>
        </w:numPr>
        <w:jc w:val="left"/>
        <w:rPr>
          <w:lang w:val="fr-CA"/>
        </w:rPr>
      </w:pPr>
      <w:r w:rsidRPr="002C27F7">
        <w:rPr>
          <w:bCs/>
          <w:lang w:val="fr-CA"/>
        </w:rPr>
        <w:t xml:space="preserve">Une </w:t>
      </w:r>
      <w:r w:rsidRPr="002C27F7">
        <w:rPr>
          <w:b/>
          <w:lang w:val="fr-CA"/>
        </w:rPr>
        <w:t>version publique</w:t>
      </w:r>
      <w:r w:rsidRPr="002C27F7">
        <w:rPr>
          <w:bCs/>
          <w:lang w:val="fr-CA"/>
        </w:rPr>
        <w:t xml:space="preserve"> du même document, dont tous les renseignements confidentiels ont été supprimés</w:t>
      </w:r>
      <w:r w:rsidR="00507310" w:rsidRPr="00507310">
        <w:rPr>
          <w:bCs/>
          <w:lang w:val="fr-CA"/>
        </w:rPr>
        <w:t xml:space="preserve"> </w:t>
      </w:r>
      <w:r w:rsidR="00507310">
        <w:rPr>
          <w:bCs/>
          <w:lang w:val="fr-CA"/>
        </w:rPr>
        <w:t>(</w:t>
      </w:r>
      <w:r w:rsidR="00507310" w:rsidRPr="002C27F7">
        <w:rPr>
          <w:bCs/>
          <w:lang w:val="fr-CA"/>
        </w:rPr>
        <w:t>pas simplement masqu</w:t>
      </w:r>
      <w:r w:rsidR="00507310">
        <w:rPr>
          <w:bCs/>
          <w:lang w:val="fr-CA"/>
        </w:rPr>
        <w:t>és</w:t>
      </w:r>
      <w:r w:rsidR="00507310" w:rsidRPr="002C27F7">
        <w:rPr>
          <w:bCs/>
          <w:lang w:val="fr-CA"/>
        </w:rPr>
        <w:t xml:space="preserve"> ou </w:t>
      </w:r>
      <w:r w:rsidR="00507310" w:rsidRPr="00AE5607">
        <w:rPr>
          <w:bCs/>
          <w:lang w:val="fr-CA"/>
        </w:rPr>
        <w:t>cachés)</w:t>
      </w:r>
      <w:r w:rsidRPr="00AE5607">
        <w:rPr>
          <w:bCs/>
          <w:lang w:val="fr-CA"/>
        </w:rPr>
        <w:t xml:space="preserve"> si</w:t>
      </w:r>
      <w:r w:rsidRPr="002C27F7">
        <w:rPr>
          <w:bCs/>
          <w:lang w:val="fr-CA"/>
        </w:rPr>
        <w:t xml:space="preserve"> </w:t>
      </w:r>
      <w:r w:rsidR="00507310">
        <w:rPr>
          <w:bCs/>
          <w:lang w:val="fr-CA"/>
        </w:rPr>
        <w:t xml:space="preserve">vous déposez </w:t>
      </w:r>
      <w:r w:rsidRPr="002C27F7">
        <w:rPr>
          <w:bCs/>
          <w:lang w:val="fr-CA"/>
        </w:rPr>
        <w:t>la plainte électroniquement.</w:t>
      </w:r>
      <w:r w:rsidR="00D44C01" w:rsidRPr="002C27F7">
        <w:rPr>
          <w:bCs/>
          <w:lang w:val="fr-CA"/>
        </w:rPr>
        <w:t xml:space="preserve"> </w:t>
      </w:r>
    </w:p>
    <w:p w14:paraId="78BBB0DC" w14:textId="686EFF57" w:rsidR="00D44C01" w:rsidRPr="002C27F7" w:rsidRDefault="00C6140A" w:rsidP="00AE5607">
      <w:pPr>
        <w:pStyle w:val="BodyText"/>
        <w:numPr>
          <w:ilvl w:val="0"/>
          <w:numId w:val="10"/>
        </w:numPr>
        <w:spacing w:after="120"/>
        <w:jc w:val="left"/>
        <w:rPr>
          <w:lang w:val="fr-CA"/>
        </w:rPr>
      </w:pPr>
      <w:r w:rsidRPr="002C27F7">
        <w:rPr>
          <w:lang w:val="fr-CA"/>
        </w:rPr>
        <w:t xml:space="preserve">Au lieu de déposer une version publique, vous pouvez déposer un </w:t>
      </w:r>
      <w:r w:rsidRPr="00AE5607">
        <w:rPr>
          <w:b/>
          <w:bCs/>
          <w:lang w:val="fr-CA"/>
        </w:rPr>
        <w:t>résumé public</w:t>
      </w:r>
      <w:r w:rsidRPr="002C27F7">
        <w:rPr>
          <w:lang w:val="fr-CA"/>
        </w:rPr>
        <w:t xml:space="preserve"> des renseignements confidentiels. Le Tribunal peut vous demander d</w:t>
      </w:r>
      <w:r w:rsidR="005A2942">
        <w:rPr>
          <w:lang w:val="fr-CA"/>
        </w:rPr>
        <w:t>’</w:t>
      </w:r>
      <w:r w:rsidRPr="002C27F7">
        <w:rPr>
          <w:lang w:val="fr-CA"/>
        </w:rPr>
        <w:t>e</w:t>
      </w:r>
      <w:r w:rsidR="005A2942">
        <w:rPr>
          <w:lang w:val="fr-CA"/>
        </w:rPr>
        <w:t>n</w:t>
      </w:r>
      <w:r w:rsidRPr="002C27F7">
        <w:rPr>
          <w:lang w:val="fr-CA"/>
        </w:rPr>
        <w:t xml:space="preserve"> déposer un si la version publique n</w:t>
      </w:r>
      <w:r w:rsidR="007A2DB7">
        <w:rPr>
          <w:lang w:val="fr-CA"/>
        </w:rPr>
        <w:t>’</w:t>
      </w:r>
      <w:r w:rsidRPr="002C27F7">
        <w:rPr>
          <w:lang w:val="fr-CA"/>
        </w:rPr>
        <w:t>est pas satisfaisante. La version publique et le résumé public doivent tous deux fournir suffisamment d’informations à la partie adverse et au Tribunal pour qu’ils comprennent la nature des renseignements confidentiels.</w:t>
      </w:r>
    </w:p>
    <w:p w14:paraId="79AB47C0" w14:textId="00E50F75" w:rsidR="00CA4159" w:rsidRPr="002C27F7" w:rsidRDefault="00B05051" w:rsidP="00AE5607">
      <w:pPr>
        <w:pStyle w:val="BodyText"/>
        <w:numPr>
          <w:ilvl w:val="0"/>
          <w:numId w:val="10"/>
        </w:numPr>
        <w:jc w:val="left"/>
        <w:rPr>
          <w:bCs/>
          <w:szCs w:val="23"/>
          <w:lang w:val="fr-CA"/>
        </w:rPr>
      </w:pPr>
      <w:r w:rsidRPr="00AE5607">
        <w:rPr>
          <w:b/>
          <w:szCs w:val="23"/>
          <w:lang w:val="fr-CA"/>
        </w:rPr>
        <w:t xml:space="preserve">Ne </w:t>
      </w:r>
      <w:r>
        <w:rPr>
          <w:bCs/>
          <w:szCs w:val="23"/>
          <w:lang w:val="fr-CA"/>
        </w:rPr>
        <w:t xml:space="preserve">joignez </w:t>
      </w:r>
      <w:r w:rsidRPr="00AE5607">
        <w:rPr>
          <w:b/>
          <w:szCs w:val="23"/>
          <w:lang w:val="fr-CA"/>
        </w:rPr>
        <w:t>pas</w:t>
      </w:r>
      <w:r w:rsidR="00C6140A" w:rsidRPr="00AE5607">
        <w:rPr>
          <w:b/>
          <w:szCs w:val="23"/>
          <w:lang w:val="fr-CA"/>
        </w:rPr>
        <w:t xml:space="preserve"> </w:t>
      </w:r>
      <w:r w:rsidR="00C6140A" w:rsidRPr="002C27F7">
        <w:rPr>
          <w:bCs/>
          <w:szCs w:val="23"/>
          <w:lang w:val="fr-CA"/>
        </w:rPr>
        <w:t>cette page lorsque vous déposez votre demande.</w:t>
      </w:r>
    </w:p>
    <w:p w14:paraId="3AEC9214" w14:textId="77777777" w:rsidR="00CA4159" w:rsidRPr="002C27F7" w:rsidRDefault="00CA4159" w:rsidP="00AE5607">
      <w:pPr>
        <w:pStyle w:val="BodyText"/>
        <w:jc w:val="left"/>
        <w:rPr>
          <w:b/>
          <w:szCs w:val="23"/>
          <w:lang w:val="fr-CA"/>
        </w:rPr>
        <w:sectPr w:rsidR="00CA4159" w:rsidRPr="002C27F7" w:rsidSect="00CA4159">
          <w:headerReference w:type="default" r:id="rId11"/>
          <w:footerReference w:type="default" r:id="rId12"/>
          <w:headerReference w:type="first" r:id="rId13"/>
          <w:footerReference w:type="first" r:id="rId14"/>
          <w:pgSz w:w="12240" w:h="15840"/>
          <w:pgMar w:top="720" w:right="1440" w:bottom="720" w:left="1440" w:header="706" w:footer="706" w:gutter="0"/>
          <w:pgNumType w:start="1"/>
          <w:cols w:space="720"/>
          <w:titlePg/>
        </w:sectPr>
      </w:pPr>
    </w:p>
    <w:p w14:paraId="79A1CFF9" w14:textId="77777777" w:rsidR="00552B9B" w:rsidRDefault="00713C9B" w:rsidP="006362FA">
      <w:pPr>
        <w:spacing w:after="200" w:line="276" w:lineRule="auto"/>
        <w:jc w:val="left"/>
        <w:rPr>
          <w:b/>
          <w:bCs/>
          <w:lang w:val="fr-CA"/>
        </w:rPr>
        <w:sectPr w:rsidR="00552B9B" w:rsidSect="00713C9B">
          <w:headerReference w:type="default" r:id="rId15"/>
          <w:type w:val="continuous"/>
          <w:pgSz w:w="12240" w:h="15840" w:code="1"/>
          <w:pgMar w:top="1440" w:right="1440" w:bottom="1440" w:left="1440" w:header="720" w:footer="720" w:gutter="0"/>
          <w:cols w:space="720"/>
          <w:docGrid w:linePitch="360"/>
        </w:sectPr>
      </w:pPr>
      <w:r w:rsidRPr="002C27F7">
        <w:rPr>
          <w:b/>
          <w:bCs/>
          <w:lang w:val="fr-CA"/>
        </w:rPr>
        <w:br w:type="page"/>
      </w:r>
    </w:p>
    <w:p w14:paraId="2758ED95" w14:textId="58A7E5DF" w:rsidR="00D721C1" w:rsidRPr="002C27F7" w:rsidRDefault="00D721C1" w:rsidP="00AE5607">
      <w:pPr>
        <w:pStyle w:val="BodyText"/>
        <w:ind w:firstLine="0"/>
        <w:jc w:val="left"/>
        <w:rPr>
          <w:bCs/>
          <w:szCs w:val="23"/>
          <w:lang w:val="fr-CA"/>
        </w:rPr>
      </w:pPr>
      <w:r w:rsidRPr="002C27F7">
        <w:rPr>
          <w:b/>
          <w:bCs/>
          <w:lang w:val="fr-CA"/>
        </w:rPr>
        <w:lastRenderedPageBreak/>
        <w:t>Not</w:t>
      </w:r>
      <w:r w:rsidR="00C6140A" w:rsidRPr="002C27F7">
        <w:rPr>
          <w:b/>
          <w:bCs/>
          <w:lang w:val="fr-CA"/>
        </w:rPr>
        <w:t>a</w:t>
      </w:r>
      <w:r w:rsidR="00B05051">
        <w:rPr>
          <w:b/>
          <w:bCs/>
          <w:lang w:val="fr-CA"/>
        </w:rPr>
        <w:t> </w:t>
      </w:r>
      <w:r w:rsidRPr="002C27F7">
        <w:rPr>
          <w:b/>
          <w:bCs/>
          <w:lang w:val="fr-CA"/>
        </w:rPr>
        <w:t>:</w:t>
      </w:r>
      <w:r w:rsidRPr="002C27F7">
        <w:rPr>
          <w:lang w:val="fr-CA"/>
        </w:rPr>
        <w:t xml:space="preserve"> </w:t>
      </w:r>
      <w:r w:rsidR="00C6140A" w:rsidRPr="002C27F7">
        <w:rPr>
          <w:bCs/>
          <w:lang w:val="fr-CA"/>
        </w:rPr>
        <w:t>Dans certain</w:t>
      </w:r>
      <w:r w:rsidR="007A2DB7">
        <w:rPr>
          <w:bCs/>
          <w:lang w:val="fr-CA"/>
        </w:rPr>
        <w:t>s</w:t>
      </w:r>
      <w:r w:rsidR="00C6140A" w:rsidRPr="002C27F7">
        <w:rPr>
          <w:bCs/>
          <w:lang w:val="fr-CA"/>
        </w:rPr>
        <w:t xml:space="preserve"> cas, le Tribunal peut exiger que le demandeur dépose une copie de sa demande auprès du Tribunal et du conseiller juridique représentant la branche de production nationale en même temps. Le cas échéant, le Tribunal avisera les demandeurs du nom et de l’adresse du conseiller.</w:t>
      </w:r>
    </w:p>
    <w:p w14:paraId="452C3730" w14:textId="658E28D3" w:rsidR="00904C3E" w:rsidRPr="002C27F7" w:rsidRDefault="00FE5FF5" w:rsidP="00AE5607">
      <w:pPr>
        <w:pStyle w:val="Heading2"/>
        <w:jc w:val="left"/>
        <w:rPr>
          <w:lang w:val="fr-CA"/>
        </w:rPr>
      </w:pPr>
      <w:r w:rsidRPr="002C27F7">
        <w:rPr>
          <w:lang w:val="fr-CA"/>
        </w:rPr>
        <w:t>Renseignements publics</w:t>
      </w:r>
    </w:p>
    <w:p w14:paraId="2DCC0FE9" w14:textId="04BF6FB0" w:rsidR="00D832F5" w:rsidRPr="002C27F7" w:rsidRDefault="00B05051" w:rsidP="00AE5607">
      <w:pPr>
        <w:spacing w:after="240"/>
        <w:ind w:right="540"/>
        <w:jc w:val="left"/>
        <w:rPr>
          <w:lang w:val="fr-CA"/>
        </w:rPr>
      </w:pPr>
      <w:r w:rsidRPr="00AE5607">
        <w:rPr>
          <w:lang w:val="fr-CA"/>
        </w:rPr>
        <w:t>Les renseignements demandés dans la présente partie sont de nature publique</w:t>
      </w:r>
      <w:r w:rsidR="00904C3E" w:rsidRPr="002C27F7">
        <w:rPr>
          <w:lang w:val="fr-CA"/>
        </w:rPr>
        <w:t>.</w:t>
      </w:r>
      <w:r w:rsidR="00326D2D" w:rsidRPr="002C27F7">
        <w:rPr>
          <w:lang w:val="fr-CA"/>
        </w:rPr>
        <w:t xml:space="preserve"> </w:t>
      </w:r>
      <w:r>
        <w:rPr>
          <w:lang w:val="fr-CA"/>
        </w:rPr>
        <w:t>Remplissez un formulaire pour chaque produit.</w:t>
      </w:r>
    </w:p>
    <w:p w14:paraId="5AE01B23" w14:textId="4B920EF8" w:rsidR="00D832F5" w:rsidRPr="002C27F7" w:rsidRDefault="00FE5FF5" w:rsidP="00AE5607">
      <w:pPr>
        <w:spacing w:after="120"/>
        <w:ind w:right="1800"/>
        <w:jc w:val="left"/>
        <w:rPr>
          <w:lang w:val="fr-CA"/>
        </w:rPr>
      </w:pPr>
      <w:r w:rsidRPr="002C27F7">
        <w:rPr>
          <w:lang w:val="fr-CA"/>
        </w:rPr>
        <w:t>Nom du cas du Tribunal</w:t>
      </w:r>
      <w:r w:rsidR="00B05051">
        <w:rPr>
          <w:lang w:val="fr-CA"/>
        </w:rPr>
        <w:t> </w:t>
      </w:r>
      <w:r w:rsidR="00D832F5" w:rsidRPr="002C27F7">
        <w:rPr>
          <w:lang w:val="fr-CA"/>
        </w:rPr>
        <w:t>:</w:t>
      </w:r>
      <w:r w:rsidR="00BA0CE1">
        <w:rPr>
          <w:lang w:val="fr-CA"/>
        </w:rPr>
        <w:t xml:space="preserve"> </w:t>
      </w:r>
      <w:r w:rsidR="00BA0CE1" w:rsidRPr="006E5F77">
        <w:rPr>
          <w:highlight w:val="lightGray"/>
        </w:rPr>
        <w:fldChar w:fldCharType="begin">
          <w:ffData>
            <w:name w:val=""/>
            <w:enabled/>
            <w:calcOnExit w:val="0"/>
            <w:textInput/>
          </w:ffData>
        </w:fldChar>
      </w:r>
      <w:r w:rsidR="00BA0CE1" w:rsidRPr="00BA0CE1">
        <w:rPr>
          <w:highlight w:val="lightGray"/>
          <w:lang w:val="fr-FR"/>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401CD46E" w14:textId="1A001077" w:rsidR="00D832F5" w:rsidRPr="002C27F7" w:rsidRDefault="00FE5FF5" w:rsidP="00AE5607">
      <w:pPr>
        <w:spacing w:after="120"/>
        <w:ind w:right="1800"/>
        <w:jc w:val="left"/>
        <w:rPr>
          <w:lang w:val="fr-CA"/>
        </w:rPr>
      </w:pPr>
      <w:r w:rsidRPr="002C27F7">
        <w:rPr>
          <w:lang w:val="fr-CA"/>
        </w:rPr>
        <w:t>Numéro d</w:t>
      </w:r>
      <w:r w:rsidR="002A0B0B">
        <w:rPr>
          <w:lang w:val="fr-CA"/>
        </w:rPr>
        <w:t>e</w:t>
      </w:r>
      <w:r w:rsidRPr="002C27F7">
        <w:rPr>
          <w:lang w:val="fr-CA"/>
        </w:rPr>
        <w:t xml:space="preserve"> cas du Tribunal</w:t>
      </w:r>
      <w:r w:rsidR="00B05051">
        <w:rPr>
          <w:lang w:val="fr-CA"/>
        </w:rPr>
        <w:t> </w:t>
      </w:r>
      <w:r w:rsidR="00D832F5" w:rsidRPr="002C27F7">
        <w:rPr>
          <w:lang w:val="fr-CA"/>
        </w:rPr>
        <w:t>:</w:t>
      </w:r>
      <w:r w:rsidR="00BA0CE1">
        <w:rPr>
          <w:lang w:val="fr-CA"/>
        </w:rPr>
        <w:t xml:space="preserve"> </w:t>
      </w:r>
      <w:r w:rsidR="00BA0CE1" w:rsidRPr="006E5F77">
        <w:rPr>
          <w:highlight w:val="lightGray"/>
        </w:rPr>
        <w:fldChar w:fldCharType="begin">
          <w:ffData>
            <w:name w:val=""/>
            <w:enabled/>
            <w:calcOnExit w:val="0"/>
            <w:textInput/>
          </w:ffData>
        </w:fldChar>
      </w:r>
      <w:r w:rsidR="00BA0CE1" w:rsidRPr="00BA0CE1">
        <w:rPr>
          <w:highlight w:val="lightGray"/>
          <w:lang w:val="fr-FR"/>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0D39E9DD" w14:textId="27336D3B" w:rsidR="00D832F5" w:rsidRPr="002C27F7" w:rsidRDefault="00070857" w:rsidP="00AE5607">
      <w:pPr>
        <w:pStyle w:val="Heading2"/>
        <w:jc w:val="left"/>
        <w:rPr>
          <w:lang w:val="fr-CA"/>
        </w:rPr>
      </w:pPr>
      <w:bookmarkStart w:id="1" w:name="_Hlk89872360"/>
      <w:r>
        <w:rPr>
          <w:lang w:val="fr-CA"/>
        </w:rPr>
        <w:t>Renseignements sur la s</w:t>
      </w:r>
      <w:r w:rsidR="00FE5FF5" w:rsidRPr="002C27F7">
        <w:rPr>
          <w:lang w:val="fr-CA"/>
        </w:rPr>
        <w:t>ociété</w:t>
      </w:r>
    </w:p>
    <w:p w14:paraId="2C091406" w14:textId="77777777" w:rsidR="00713C9B" w:rsidRPr="002C27F7" w:rsidRDefault="00713C9B">
      <w:pPr>
        <w:tabs>
          <w:tab w:val="left" w:pos="4140"/>
          <w:tab w:val="left" w:pos="4361"/>
        </w:tabs>
        <w:spacing w:before="60" w:after="60"/>
        <w:jc w:val="left"/>
        <w:rPr>
          <w:lang w:val="fr-CA"/>
        </w:rPr>
        <w:sectPr w:rsidR="00713C9B" w:rsidRPr="002C27F7" w:rsidSect="00713C9B">
          <w:footerReference w:type="default" r:id="rId16"/>
          <w:type w:val="continuous"/>
          <w:pgSz w:w="12240" w:h="15840" w:code="1"/>
          <w:pgMar w:top="1440" w:right="1440" w:bottom="1440" w:left="1440" w:header="720" w:footer="720" w:gutter="0"/>
          <w:cols w:space="720"/>
          <w:docGrid w:linePitch="360"/>
        </w:sectPr>
      </w:pPr>
    </w:p>
    <w:p w14:paraId="41B0EFC1" w14:textId="4C81121B" w:rsidR="00D832F5" w:rsidRPr="002C27F7" w:rsidRDefault="00FE5FF5">
      <w:pPr>
        <w:tabs>
          <w:tab w:val="left" w:pos="4140"/>
          <w:tab w:val="left" w:pos="4361"/>
        </w:tabs>
        <w:spacing w:before="60" w:after="60"/>
        <w:jc w:val="left"/>
        <w:rPr>
          <w:lang w:val="fr-CA"/>
        </w:rPr>
      </w:pPr>
      <w:r w:rsidRPr="002C27F7">
        <w:rPr>
          <w:lang w:val="fr-CA"/>
        </w:rPr>
        <w:t>Nom</w:t>
      </w:r>
      <w:r w:rsidR="00B05051">
        <w:rPr>
          <w:lang w:val="fr-CA"/>
        </w:rPr>
        <w:t> </w:t>
      </w:r>
      <w:r w:rsidR="00D832F5" w:rsidRPr="002C27F7">
        <w:rPr>
          <w:lang w:val="fr-CA"/>
        </w:rPr>
        <w:t>:</w:t>
      </w:r>
      <w:r w:rsidR="00BA0CE1">
        <w:rPr>
          <w:lang w:val="fr-CA"/>
        </w:rPr>
        <w:t xml:space="preserve"> </w:t>
      </w:r>
      <w:r w:rsidR="00BA0CE1" w:rsidRPr="006E5F77">
        <w:rPr>
          <w:highlight w:val="lightGray"/>
        </w:rPr>
        <w:fldChar w:fldCharType="begin">
          <w:ffData>
            <w:name w:val=""/>
            <w:enabled/>
            <w:calcOnExit w:val="0"/>
            <w:textInput/>
          </w:ffData>
        </w:fldChar>
      </w:r>
      <w:r w:rsidR="00BA0CE1" w:rsidRPr="00B34CE6">
        <w:rPr>
          <w:highlight w:val="lightGray"/>
          <w:lang w:val="fr-CA"/>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3BEA991B" w14:textId="5E79D887" w:rsidR="00D832F5" w:rsidRPr="002C27F7" w:rsidRDefault="00FE5FF5">
      <w:pPr>
        <w:tabs>
          <w:tab w:val="left" w:pos="4140"/>
          <w:tab w:val="left" w:pos="4361"/>
        </w:tabs>
        <w:spacing w:before="60" w:after="60"/>
        <w:jc w:val="left"/>
        <w:rPr>
          <w:lang w:val="fr-CA"/>
        </w:rPr>
      </w:pPr>
      <w:r w:rsidRPr="002C27F7">
        <w:rPr>
          <w:lang w:val="fr-CA"/>
        </w:rPr>
        <w:t>Personne-ressource</w:t>
      </w:r>
      <w:r w:rsidR="00B05051">
        <w:rPr>
          <w:lang w:val="fr-CA"/>
        </w:rPr>
        <w:t> </w:t>
      </w:r>
      <w:r w:rsidR="00D832F5" w:rsidRPr="002C27F7">
        <w:rPr>
          <w:lang w:val="fr-CA"/>
        </w:rPr>
        <w:t>:</w:t>
      </w:r>
      <w:r w:rsidR="00BA0CE1" w:rsidRPr="00B34CE6">
        <w:rPr>
          <w:highlight w:val="lightGray"/>
          <w:lang w:val="fr-CA"/>
        </w:rPr>
        <w:t xml:space="preserve"> </w:t>
      </w:r>
      <w:r w:rsidR="00BA0CE1" w:rsidRPr="006E5F77">
        <w:rPr>
          <w:highlight w:val="lightGray"/>
        </w:rPr>
        <w:fldChar w:fldCharType="begin">
          <w:ffData>
            <w:name w:val=""/>
            <w:enabled/>
            <w:calcOnExit w:val="0"/>
            <w:textInput/>
          </w:ffData>
        </w:fldChar>
      </w:r>
      <w:r w:rsidR="00BA0CE1" w:rsidRPr="00B34CE6">
        <w:rPr>
          <w:highlight w:val="lightGray"/>
          <w:lang w:val="fr-CA"/>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3200710F" w14:textId="41964295" w:rsidR="00D832F5" w:rsidRDefault="00D832F5">
      <w:pPr>
        <w:tabs>
          <w:tab w:val="left" w:pos="4140"/>
          <w:tab w:val="left" w:pos="4361"/>
        </w:tabs>
        <w:spacing w:before="60" w:after="60"/>
        <w:jc w:val="left"/>
        <w:rPr>
          <w:lang w:val="fr-CA"/>
        </w:rPr>
      </w:pPr>
      <w:r w:rsidRPr="002C27F7">
        <w:rPr>
          <w:lang w:val="fr-CA"/>
        </w:rPr>
        <w:t>Adress</w:t>
      </w:r>
      <w:r w:rsidR="00FE5FF5" w:rsidRPr="002C27F7">
        <w:rPr>
          <w:lang w:val="fr-CA"/>
        </w:rPr>
        <w:t>e</w:t>
      </w:r>
      <w:r w:rsidR="00B05051">
        <w:rPr>
          <w:lang w:val="fr-CA"/>
        </w:rPr>
        <w:t> </w:t>
      </w:r>
      <w:r w:rsidRPr="002C27F7">
        <w:rPr>
          <w:lang w:val="fr-CA"/>
        </w:rPr>
        <w:t>:</w:t>
      </w:r>
      <w:r w:rsidR="00BA0CE1" w:rsidRPr="00B34CE6">
        <w:rPr>
          <w:highlight w:val="lightGray"/>
          <w:lang w:val="fr-CA"/>
        </w:rPr>
        <w:t xml:space="preserve"> </w:t>
      </w:r>
      <w:r w:rsidR="00BA0CE1" w:rsidRPr="006E5F77">
        <w:rPr>
          <w:highlight w:val="lightGray"/>
        </w:rPr>
        <w:fldChar w:fldCharType="begin">
          <w:ffData>
            <w:name w:val=""/>
            <w:enabled/>
            <w:calcOnExit w:val="0"/>
            <w:textInput/>
          </w:ffData>
        </w:fldChar>
      </w:r>
      <w:r w:rsidR="00BA0CE1" w:rsidRPr="00B34CE6">
        <w:rPr>
          <w:highlight w:val="lightGray"/>
          <w:lang w:val="fr-CA"/>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61FDCA87" w14:textId="6F9E8064" w:rsidR="00905D89" w:rsidRDefault="00905D89">
      <w:pPr>
        <w:tabs>
          <w:tab w:val="left" w:pos="4140"/>
          <w:tab w:val="left" w:pos="4361"/>
        </w:tabs>
        <w:spacing w:before="60" w:after="60"/>
        <w:jc w:val="left"/>
        <w:rPr>
          <w:lang w:val="fr-CA"/>
        </w:rPr>
      </w:pPr>
      <w:r>
        <w:rPr>
          <w:lang w:val="fr-CA"/>
        </w:rPr>
        <w:t>Ville et province :</w:t>
      </w:r>
      <w:r w:rsidR="00BA0CE1" w:rsidRPr="00BA0CE1">
        <w:rPr>
          <w:highlight w:val="lightGray"/>
          <w:lang w:val="fr-FR"/>
        </w:rPr>
        <w:t xml:space="preserve"> </w:t>
      </w:r>
      <w:r w:rsidR="00BA0CE1" w:rsidRPr="006E5F77">
        <w:rPr>
          <w:highlight w:val="lightGray"/>
        </w:rPr>
        <w:fldChar w:fldCharType="begin">
          <w:ffData>
            <w:name w:val=""/>
            <w:enabled/>
            <w:calcOnExit w:val="0"/>
            <w:textInput/>
          </w:ffData>
        </w:fldChar>
      </w:r>
      <w:r w:rsidR="00BA0CE1" w:rsidRPr="00BA0CE1">
        <w:rPr>
          <w:highlight w:val="lightGray"/>
          <w:lang w:val="fr-FR"/>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643D0603" w14:textId="60AF8ACE" w:rsidR="00905D89" w:rsidRDefault="00905D89">
      <w:pPr>
        <w:tabs>
          <w:tab w:val="left" w:pos="4140"/>
          <w:tab w:val="left" w:pos="4361"/>
        </w:tabs>
        <w:spacing w:before="60" w:after="60"/>
        <w:jc w:val="left"/>
        <w:rPr>
          <w:lang w:val="fr-CA"/>
        </w:rPr>
      </w:pPr>
      <w:r>
        <w:rPr>
          <w:lang w:val="fr-CA"/>
        </w:rPr>
        <w:t>Code postal :</w:t>
      </w:r>
      <w:r w:rsidR="00BA0CE1">
        <w:rPr>
          <w:lang w:val="fr-CA"/>
        </w:rPr>
        <w:t xml:space="preserve"> </w:t>
      </w:r>
      <w:r w:rsidR="00BA0CE1" w:rsidRPr="006E5F77">
        <w:rPr>
          <w:highlight w:val="lightGray"/>
        </w:rPr>
        <w:fldChar w:fldCharType="begin">
          <w:ffData>
            <w:name w:val=""/>
            <w:enabled/>
            <w:calcOnExit w:val="0"/>
            <w:textInput/>
          </w:ffData>
        </w:fldChar>
      </w:r>
      <w:r w:rsidR="00BA0CE1" w:rsidRPr="00BA0CE1">
        <w:rPr>
          <w:highlight w:val="lightGray"/>
          <w:lang w:val="fr-FR"/>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26C3EA2F" w14:textId="77777777" w:rsidR="00905D89" w:rsidRPr="002C27F7" w:rsidRDefault="00905D89">
      <w:pPr>
        <w:tabs>
          <w:tab w:val="left" w:pos="4140"/>
          <w:tab w:val="left" w:pos="4361"/>
        </w:tabs>
        <w:spacing w:before="60" w:after="60"/>
        <w:jc w:val="left"/>
        <w:rPr>
          <w:lang w:val="fr-CA"/>
        </w:rPr>
      </w:pPr>
    </w:p>
    <w:p w14:paraId="55FE1487" w14:textId="03563D12" w:rsidR="00D832F5" w:rsidRPr="002C27F7" w:rsidRDefault="00D832F5">
      <w:pPr>
        <w:tabs>
          <w:tab w:val="left" w:pos="4140"/>
          <w:tab w:val="left" w:pos="4361"/>
        </w:tabs>
        <w:spacing w:before="60" w:after="60"/>
        <w:jc w:val="left"/>
        <w:rPr>
          <w:lang w:val="fr-CA"/>
        </w:rPr>
      </w:pPr>
      <w:r w:rsidRPr="002C27F7">
        <w:rPr>
          <w:lang w:val="fr-CA"/>
        </w:rPr>
        <w:t>T</w:t>
      </w:r>
      <w:r w:rsidR="00FE5FF5" w:rsidRPr="002C27F7">
        <w:rPr>
          <w:lang w:val="fr-CA"/>
        </w:rPr>
        <w:t>é</w:t>
      </w:r>
      <w:r w:rsidRPr="002C27F7">
        <w:rPr>
          <w:lang w:val="fr-CA"/>
        </w:rPr>
        <w:t>l</w:t>
      </w:r>
      <w:r w:rsidR="00FE5FF5" w:rsidRPr="002C27F7">
        <w:rPr>
          <w:lang w:val="fr-CA"/>
        </w:rPr>
        <w:t>é</w:t>
      </w:r>
      <w:r w:rsidRPr="002C27F7">
        <w:rPr>
          <w:lang w:val="fr-CA"/>
        </w:rPr>
        <w:t>phone</w:t>
      </w:r>
      <w:r w:rsidR="00B05051">
        <w:rPr>
          <w:lang w:val="fr-CA"/>
        </w:rPr>
        <w:t> </w:t>
      </w:r>
      <w:r w:rsidRPr="002C27F7">
        <w:rPr>
          <w:lang w:val="fr-CA"/>
        </w:rPr>
        <w:t>:</w:t>
      </w:r>
      <w:r w:rsidR="00BA0CE1" w:rsidRPr="00BA0CE1">
        <w:rPr>
          <w:highlight w:val="lightGray"/>
          <w:lang w:val="fr-FR"/>
        </w:rPr>
        <w:t xml:space="preserve"> </w:t>
      </w:r>
      <w:r w:rsidR="00BA0CE1" w:rsidRPr="006E5F77">
        <w:rPr>
          <w:highlight w:val="lightGray"/>
        </w:rPr>
        <w:fldChar w:fldCharType="begin">
          <w:ffData>
            <w:name w:val=""/>
            <w:enabled/>
            <w:calcOnExit w:val="0"/>
            <w:textInput/>
          </w:ffData>
        </w:fldChar>
      </w:r>
      <w:r w:rsidR="00BA0CE1" w:rsidRPr="00BA0CE1">
        <w:rPr>
          <w:highlight w:val="lightGray"/>
          <w:lang w:val="fr-FR"/>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0F667535" w14:textId="1199C1A9" w:rsidR="00D832F5" w:rsidRPr="002C27F7" w:rsidRDefault="00FE5FF5">
      <w:pPr>
        <w:tabs>
          <w:tab w:val="left" w:pos="4140"/>
          <w:tab w:val="left" w:pos="4361"/>
        </w:tabs>
        <w:spacing w:before="60" w:after="60"/>
        <w:jc w:val="left"/>
        <w:rPr>
          <w:lang w:val="fr-CA"/>
        </w:rPr>
      </w:pPr>
      <w:r w:rsidRPr="002C27F7">
        <w:rPr>
          <w:lang w:val="fr-CA"/>
        </w:rPr>
        <w:t>Télécopieur</w:t>
      </w:r>
      <w:r w:rsidR="00B05051">
        <w:rPr>
          <w:lang w:val="fr-CA"/>
        </w:rPr>
        <w:t> </w:t>
      </w:r>
      <w:r w:rsidR="00D832F5" w:rsidRPr="002C27F7">
        <w:rPr>
          <w:lang w:val="fr-CA"/>
        </w:rPr>
        <w:t>:</w:t>
      </w:r>
      <w:r w:rsidR="00BA0CE1" w:rsidRPr="00BA0CE1">
        <w:rPr>
          <w:highlight w:val="lightGray"/>
          <w:lang w:val="fr-FR"/>
        </w:rPr>
        <w:t xml:space="preserve"> </w:t>
      </w:r>
      <w:r w:rsidR="00BA0CE1" w:rsidRPr="006E5F77">
        <w:rPr>
          <w:highlight w:val="lightGray"/>
        </w:rPr>
        <w:fldChar w:fldCharType="begin">
          <w:ffData>
            <w:name w:val=""/>
            <w:enabled/>
            <w:calcOnExit w:val="0"/>
            <w:textInput/>
          </w:ffData>
        </w:fldChar>
      </w:r>
      <w:r w:rsidR="00BA0CE1" w:rsidRPr="00BA0CE1">
        <w:rPr>
          <w:highlight w:val="lightGray"/>
          <w:lang w:val="fr-FR"/>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68AB36E3" w14:textId="2433EEE7" w:rsidR="00D832F5" w:rsidRPr="002C27F7" w:rsidRDefault="00FE5FF5">
      <w:pPr>
        <w:tabs>
          <w:tab w:val="left" w:pos="4140"/>
          <w:tab w:val="left" w:pos="4361"/>
        </w:tabs>
        <w:spacing w:before="60" w:after="60"/>
        <w:jc w:val="left"/>
        <w:rPr>
          <w:lang w:val="fr-CA"/>
        </w:rPr>
      </w:pPr>
      <w:r w:rsidRPr="002C27F7">
        <w:rPr>
          <w:lang w:val="fr-CA"/>
        </w:rPr>
        <w:t>Courriel</w:t>
      </w:r>
      <w:r w:rsidR="00B05051">
        <w:rPr>
          <w:lang w:val="fr-CA"/>
        </w:rPr>
        <w:t> </w:t>
      </w:r>
      <w:r w:rsidR="00D832F5" w:rsidRPr="002C27F7">
        <w:rPr>
          <w:lang w:val="fr-CA"/>
        </w:rPr>
        <w:t>:</w:t>
      </w:r>
      <w:r w:rsidR="00BA0CE1" w:rsidRPr="00BA0CE1">
        <w:rPr>
          <w:highlight w:val="lightGray"/>
          <w:lang w:val="fr-FR"/>
        </w:rPr>
        <w:t xml:space="preserve"> </w:t>
      </w:r>
      <w:r w:rsidR="00BA0CE1" w:rsidRPr="006E5F77">
        <w:rPr>
          <w:highlight w:val="lightGray"/>
        </w:rPr>
        <w:fldChar w:fldCharType="begin">
          <w:ffData>
            <w:name w:val=""/>
            <w:enabled/>
            <w:calcOnExit w:val="0"/>
            <w:textInput/>
          </w:ffData>
        </w:fldChar>
      </w:r>
      <w:r w:rsidR="00BA0CE1" w:rsidRPr="00BA0CE1">
        <w:rPr>
          <w:highlight w:val="lightGray"/>
          <w:lang w:val="fr-FR"/>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27E4D9DE" w14:textId="77777777" w:rsidR="00713C9B" w:rsidRPr="002C27F7" w:rsidRDefault="00713C9B" w:rsidP="00AE5607">
      <w:pPr>
        <w:pStyle w:val="Heading2"/>
        <w:jc w:val="left"/>
        <w:rPr>
          <w:lang w:val="fr-CA"/>
        </w:rPr>
        <w:sectPr w:rsidR="00713C9B" w:rsidRPr="002C27F7" w:rsidSect="002C27F7">
          <w:type w:val="continuous"/>
          <w:pgSz w:w="12240" w:h="15840" w:code="1"/>
          <w:pgMar w:top="1440" w:right="1440" w:bottom="1440" w:left="1440" w:header="720" w:footer="720" w:gutter="0"/>
          <w:cols w:num="2" w:space="720"/>
          <w:docGrid w:linePitch="360"/>
        </w:sectPr>
      </w:pPr>
    </w:p>
    <w:p w14:paraId="5191F4A9" w14:textId="0A6F9686" w:rsidR="00D832F5" w:rsidRPr="002C27F7" w:rsidRDefault="00FE5FF5" w:rsidP="00AE5607">
      <w:pPr>
        <w:pStyle w:val="Heading2"/>
        <w:jc w:val="left"/>
        <w:rPr>
          <w:lang w:val="fr-CA"/>
        </w:rPr>
      </w:pPr>
      <w:r w:rsidRPr="002C27F7">
        <w:rPr>
          <w:lang w:val="fr-CA"/>
        </w:rPr>
        <w:t>R</w:t>
      </w:r>
      <w:r w:rsidR="00A745A3">
        <w:rPr>
          <w:lang w:val="fr-CA"/>
        </w:rPr>
        <w:t>enseignements sur le r</w:t>
      </w:r>
      <w:r w:rsidRPr="002C27F7">
        <w:rPr>
          <w:lang w:val="fr-CA"/>
        </w:rPr>
        <w:t xml:space="preserve">eprésentant ou </w:t>
      </w:r>
      <w:r w:rsidR="00A745A3">
        <w:rPr>
          <w:lang w:val="fr-CA"/>
        </w:rPr>
        <w:t xml:space="preserve">le </w:t>
      </w:r>
      <w:r w:rsidRPr="002C27F7">
        <w:rPr>
          <w:lang w:val="fr-CA"/>
        </w:rPr>
        <w:t>conseiller juridique</w:t>
      </w:r>
    </w:p>
    <w:p w14:paraId="4A7C0498" w14:textId="01743FE9" w:rsidR="00713C9B" w:rsidRPr="002C27F7" w:rsidRDefault="00713C9B" w:rsidP="00AE5607">
      <w:pPr>
        <w:spacing w:before="60" w:after="60"/>
        <w:jc w:val="left"/>
        <w:rPr>
          <w:lang w:val="fr-CA"/>
        </w:rPr>
        <w:sectPr w:rsidR="00713C9B" w:rsidRPr="002C27F7" w:rsidSect="00713C9B">
          <w:type w:val="continuous"/>
          <w:pgSz w:w="12240" w:h="15840" w:code="1"/>
          <w:pgMar w:top="1440" w:right="1440" w:bottom="1440" w:left="1440" w:header="720" w:footer="720" w:gutter="0"/>
          <w:cols w:space="720"/>
          <w:docGrid w:linePitch="360"/>
        </w:sectPr>
      </w:pPr>
    </w:p>
    <w:p w14:paraId="7AFD00DD" w14:textId="6628AFFA" w:rsidR="00D832F5" w:rsidRPr="002C27F7" w:rsidRDefault="00FE5FF5" w:rsidP="00AE5607">
      <w:pPr>
        <w:spacing w:before="60" w:after="60"/>
        <w:jc w:val="left"/>
        <w:rPr>
          <w:lang w:val="fr-CA"/>
        </w:rPr>
      </w:pPr>
      <w:r w:rsidRPr="002C27F7">
        <w:rPr>
          <w:lang w:val="fr-CA"/>
        </w:rPr>
        <w:t>Cabinet</w:t>
      </w:r>
      <w:r w:rsidR="00B05051">
        <w:rPr>
          <w:lang w:val="fr-CA"/>
        </w:rPr>
        <w:t> </w:t>
      </w:r>
      <w:r w:rsidR="00AA69F7" w:rsidRPr="002C27F7">
        <w:rPr>
          <w:lang w:val="fr-CA"/>
        </w:rPr>
        <w:t>:</w:t>
      </w:r>
      <w:r w:rsidR="00BA0CE1" w:rsidRPr="00B34CE6">
        <w:rPr>
          <w:highlight w:val="lightGray"/>
          <w:lang w:val="fr-CA"/>
        </w:rPr>
        <w:t xml:space="preserve"> </w:t>
      </w:r>
      <w:r w:rsidR="00BA0CE1" w:rsidRPr="006E5F77">
        <w:rPr>
          <w:highlight w:val="lightGray"/>
        </w:rPr>
        <w:fldChar w:fldCharType="begin">
          <w:ffData>
            <w:name w:val=""/>
            <w:enabled/>
            <w:calcOnExit w:val="0"/>
            <w:textInput/>
          </w:ffData>
        </w:fldChar>
      </w:r>
      <w:r w:rsidR="00BA0CE1" w:rsidRPr="00B34CE6">
        <w:rPr>
          <w:highlight w:val="lightGray"/>
          <w:lang w:val="fr-CA"/>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571710B3" w14:textId="7F11B20C" w:rsidR="00D832F5" w:rsidRPr="002C27F7" w:rsidRDefault="00F9726D" w:rsidP="00AE5607">
      <w:pPr>
        <w:spacing w:before="60" w:after="60"/>
        <w:jc w:val="left"/>
        <w:rPr>
          <w:lang w:val="fr-CA"/>
        </w:rPr>
      </w:pPr>
      <w:r w:rsidRPr="002C27F7">
        <w:rPr>
          <w:lang w:val="fr-CA"/>
        </w:rPr>
        <w:t>Nom du représentant ou du conseiller</w:t>
      </w:r>
      <w:r w:rsidR="00B05051">
        <w:rPr>
          <w:lang w:val="fr-CA"/>
        </w:rPr>
        <w:t> </w:t>
      </w:r>
      <w:r w:rsidR="00AA69F7" w:rsidRPr="002C27F7">
        <w:rPr>
          <w:lang w:val="fr-CA"/>
        </w:rPr>
        <w:t>:</w:t>
      </w:r>
      <w:r w:rsidR="00BA0CE1" w:rsidRPr="00BA0CE1">
        <w:rPr>
          <w:highlight w:val="lightGray"/>
          <w:lang w:val="fr-FR"/>
        </w:rPr>
        <w:t xml:space="preserve"> </w:t>
      </w:r>
      <w:r w:rsidR="00BA0CE1" w:rsidRPr="006E5F77">
        <w:rPr>
          <w:highlight w:val="lightGray"/>
        </w:rPr>
        <w:fldChar w:fldCharType="begin">
          <w:ffData>
            <w:name w:val=""/>
            <w:enabled/>
            <w:calcOnExit w:val="0"/>
            <w:textInput/>
          </w:ffData>
        </w:fldChar>
      </w:r>
      <w:r w:rsidR="00BA0CE1" w:rsidRPr="00BA0CE1">
        <w:rPr>
          <w:highlight w:val="lightGray"/>
          <w:lang w:val="fr-FR"/>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6F6F98E5" w14:textId="6A5FA9FA" w:rsidR="00D832F5" w:rsidRDefault="00D832F5" w:rsidP="00AE5607">
      <w:pPr>
        <w:spacing w:before="60" w:after="60"/>
        <w:jc w:val="left"/>
        <w:rPr>
          <w:lang w:val="fr-CA"/>
        </w:rPr>
      </w:pPr>
      <w:r w:rsidRPr="002C27F7">
        <w:rPr>
          <w:lang w:val="fr-CA"/>
        </w:rPr>
        <w:t>Adress</w:t>
      </w:r>
      <w:r w:rsidR="00F9726D" w:rsidRPr="002C27F7">
        <w:rPr>
          <w:lang w:val="fr-CA"/>
        </w:rPr>
        <w:t>e</w:t>
      </w:r>
      <w:r w:rsidR="00B05051">
        <w:rPr>
          <w:lang w:val="fr-CA"/>
        </w:rPr>
        <w:t> </w:t>
      </w:r>
      <w:r w:rsidR="00AA69F7" w:rsidRPr="002C27F7">
        <w:rPr>
          <w:lang w:val="fr-CA"/>
        </w:rPr>
        <w:t>:</w:t>
      </w:r>
      <w:r w:rsidR="00BA0CE1" w:rsidRPr="00B34CE6">
        <w:rPr>
          <w:highlight w:val="lightGray"/>
          <w:lang w:val="fr-CA"/>
        </w:rPr>
        <w:t xml:space="preserve"> </w:t>
      </w:r>
      <w:r w:rsidR="00BA0CE1" w:rsidRPr="006E5F77">
        <w:rPr>
          <w:highlight w:val="lightGray"/>
        </w:rPr>
        <w:fldChar w:fldCharType="begin">
          <w:ffData>
            <w:name w:val=""/>
            <w:enabled/>
            <w:calcOnExit w:val="0"/>
            <w:textInput/>
          </w:ffData>
        </w:fldChar>
      </w:r>
      <w:r w:rsidR="00BA0CE1" w:rsidRPr="00B34CE6">
        <w:rPr>
          <w:highlight w:val="lightGray"/>
          <w:lang w:val="fr-CA"/>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0E204C5F" w14:textId="3F1B6955" w:rsidR="00905D89" w:rsidRDefault="00905D89" w:rsidP="00AE5607">
      <w:pPr>
        <w:spacing w:before="60" w:after="60"/>
        <w:jc w:val="left"/>
        <w:rPr>
          <w:lang w:val="fr-CA"/>
        </w:rPr>
      </w:pPr>
      <w:r>
        <w:rPr>
          <w:lang w:val="fr-CA"/>
        </w:rPr>
        <w:t>Ville et province :</w:t>
      </w:r>
      <w:r w:rsidR="00BA0CE1" w:rsidRPr="00BA0CE1">
        <w:rPr>
          <w:highlight w:val="lightGray"/>
          <w:lang w:val="fr-FR"/>
        </w:rPr>
        <w:t xml:space="preserve"> </w:t>
      </w:r>
      <w:r w:rsidR="00BA0CE1" w:rsidRPr="006E5F77">
        <w:rPr>
          <w:highlight w:val="lightGray"/>
        </w:rPr>
        <w:fldChar w:fldCharType="begin">
          <w:ffData>
            <w:name w:val=""/>
            <w:enabled/>
            <w:calcOnExit w:val="0"/>
            <w:textInput/>
          </w:ffData>
        </w:fldChar>
      </w:r>
      <w:r w:rsidR="00BA0CE1" w:rsidRPr="00BA0CE1">
        <w:rPr>
          <w:highlight w:val="lightGray"/>
          <w:lang w:val="fr-FR"/>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1A5CD303" w14:textId="260EFEFC" w:rsidR="00905D89" w:rsidRDefault="00905D89" w:rsidP="00AE5607">
      <w:pPr>
        <w:spacing w:before="60" w:after="60"/>
        <w:jc w:val="left"/>
        <w:rPr>
          <w:lang w:val="fr-CA"/>
        </w:rPr>
      </w:pPr>
      <w:r>
        <w:rPr>
          <w:lang w:val="fr-CA"/>
        </w:rPr>
        <w:t>Code postal :</w:t>
      </w:r>
      <w:r w:rsidR="00BA0CE1" w:rsidRPr="00BA0CE1">
        <w:rPr>
          <w:highlight w:val="lightGray"/>
          <w:lang w:val="fr-FR"/>
        </w:rPr>
        <w:t xml:space="preserve"> </w:t>
      </w:r>
      <w:r w:rsidR="00BA0CE1" w:rsidRPr="006E5F77">
        <w:rPr>
          <w:highlight w:val="lightGray"/>
        </w:rPr>
        <w:fldChar w:fldCharType="begin">
          <w:ffData>
            <w:name w:val=""/>
            <w:enabled/>
            <w:calcOnExit w:val="0"/>
            <w:textInput/>
          </w:ffData>
        </w:fldChar>
      </w:r>
      <w:r w:rsidR="00BA0CE1" w:rsidRPr="00BA0CE1">
        <w:rPr>
          <w:highlight w:val="lightGray"/>
          <w:lang w:val="fr-FR"/>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0AE27D97" w14:textId="77777777" w:rsidR="00905D89" w:rsidRPr="002C27F7" w:rsidRDefault="00905D89" w:rsidP="00AE5607">
      <w:pPr>
        <w:spacing w:before="60" w:after="60"/>
        <w:jc w:val="left"/>
        <w:rPr>
          <w:lang w:val="fr-CA"/>
        </w:rPr>
      </w:pPr>
    </w:p>
    <w:p w14:paraId="36278A02" w14:textId="2BDB6D50" w:rsidR="00D832F5" w:rsidRPr="002C27F7" w:rsidRDefault="00D832F5" w:rsidP="00AE5607">
      <w:pPr>
        <w:spacing w:before="60" w:after="60"/>
        <w:jc w:val="left"/>
        <w:rPr>
          <w:lang w:val="fr-CA"/>
        </w:rPr>
      </w:pPr>
      <w:r w:rsidRPr="002C27F7">
        <w:rPr>
          <w:lang w:val="fr-CA"/>
        </w:rPr>
        <w:t>T</w:t>
      </w:r>
      <w:r w:rsidR="00F9726D" w:rsidRPr="002C27F7">
        <w:rPr>
          <w:lang w:val="fr-CA"/>
        </w:rPr>
        <w:t>é</w:t>
      </w:r>
      <w:r w:rsidRPr="002C27F7">
        <w:rPr>
          <w:lang w:val="fr-CA"/>
        </w:rPr>
        <w:t>l</w:t>
      </w:r>
      <w:r w:rsidR="00F9726D" w:rsidRPr="002C27F7">
        <w:rPr>
          <w:lang w:val="fr-CA"/>
        </w:rPr>
        <w:t>é</w:t>
      </w:r>
      <w:r w:rsidRPr="002C27F7">
        <w:rPr>
          <w:lang w:val="fr-CA"/>
        </w:rPr>
        <w:t>phone</w:t>
      </w:r>
      <w:r w:rsidR="00B05051">
        <w:rPr>
          <w:lang w:val="fr-CA"/>
        </w:rPr>
        <w:t> </w:t>
      </w:r>
      <w:r w:rsidR="00AA69F7" w:rsidRPr="002C27F7">
        <w:rPr>
          <w:lang w:val="fr-CA"/>
        </w:rPr>
        <w:t>:</w:t>
      </w:r>
      <w:r w:rsidR="00BA0CE1" w:rsidRPr="00BA0CE1">
        <w:rPr>
          <w:highlight w:val="lightGray"/>
          <w:lang w:val="fr-FR"/>
        </w:rPr>
        <w:t xml:space="preserve"> </w:t>
      </w:r>
      <w:r w:rsidR="00BA0CE1" w:rsidRPr="006E5F77">
        <w:rPr>
          <w:highlight w:val="lightGray"/>
        </w:rPr>
        <w:fldChar w:fldCharType="begin">
          <w:ffData>
            <w:name w:val=""/>
            <w:enabled/>
            <w:calcOnExit w:val="0"/>
            <w:textInput/>
          </w:ffData>
        </w:fldChar>
      </w:r>
      <w:r w:rsidR="00BA0CE1" w:rsidRPr="00BA0CE1">
        <w:rPr>
          <w:highlight w:val="lightGray"/>
          <w:lang w:val="fr-FR"/>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25E640A0" w14:textId="4D09FEA6" w:rsidR="00D832F5" w:rsidRPr="002C27F7" w:rsidRDefault="00F9726D" w:rsidP="00AE5607">
      <w:pPr>
        <w:spacing w:before="60" w:after="60"/>
        <w:jc w:val="left"/>
        <w:rPr>
          <w:lang w:val="fr-CA"/>
        </w:rPr>
      </w:pPr>
      <w:r w:rsidRPr="002C27F7">
        <w:rPr>
          <w:lang w:val="fr-CA"/>
        </w:rPr>
        <w:t>Télécopieur</w:t>
      </w:r>
      <w:r w:rsidR="00B05051">
        <w:rPr>
          <w:lang w:val="fr-CA"/>
        </w:rPr>
        <w:t> </w:t>
      </w:r>
      <w:r w:rsidR="00AA69F7" w:rsidRPr="002C27F7">
        <w:rPr>
          <w:lang w:val="fr-CA"/>
        </w:rPr>
        <w:t>:</w:t>
      </w:r>
      <w:r w:rsidR="00BA0CE1" w:rsidRPr="00B34CE6">
        <w:rPr>
          <w:highlight w:val="lightGray"/>
          <w:lang w:val="fr-CA"/>
        </w:rPr>
        <w:t xml:space="preserve"> </w:t>
      </w:r>
      <w:r w:rsidR="00BA0CE1" w:rsidRPr="006E5F77">
        <w:rPr>
          <w:highlight w:val="lightGray"/>
        </w:rPr>
        <w:fldChar w:fldCharType="begin">
          <w:ffData>
            <w:name w:val=""/>
            <w:enabled/>
            <w:calcOnExit w:val="0"/>
            <w:textInput/>
          </w:ffData>
        </w:fldChar>
      </w:r>
      <w:r w:rsidR="00BA0CE1" w:rsidRPr="00B34CE6">
        <w:rPr>
          <w:highlight w:val="lightGray"/>
          <w:lang w:val="fr-CA"/>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0D4A020F" w14:textId="0343CEFD" w:rsidR="00D832F5" w:rsidRPr="002C27F7" w:rsidRDefault="00F9726D" w:rsidP="00AE5607">
      <w:pPr>
        <w:spacing w:before="60" w:after="60"/>
        <w:jc w:val="left"/>
        <w:rPr>
          <w:lang w:val="fr-CA"/>
        </w:rPr>
      </w:pPr>
      <w:r w:rsidRPr="002C27F7">
        <w:rPr>
          <w:lang w:val="fr-CA"/>
        </w:rPr>
        <w:t>Courriel</w:t>
      </w:r>
      <w:r w:rsidR="00B05051">
        <w:rPr>
          <w:lang w:val="fr-CA"/>
        </w:rPr>
        <w:t> </w:t>
      </w:r>
      <w:r w:rsidR="00AA69F7" w:rsidRPr="002C27F7">
        <w:rPr>
          <w:lang w:val="fr-CA"/>
        </w:rPr>
        <w:t>:</w:t>
      </w:r>
      <w:r w:rsidR="00BA0CE1" w:rsidRPr="00B34CE6">
        <w:rPr>
          <w:highlight w:val="lightGray"/>
          <w:lang w:val="fr-CA"/>
        </w:rPr>
        <w:t xml:space="preserve"> </w:t>
      </w:r>
      <w:r w:rsidR="00BA0CE1" w:rsidRPr="006E5F77">
        <w:rPr>
          <w:highlight w:val="lightGray"/>
        </w:rPr>
        <w:fldChar w:fldCharType="begin">
          <w:ffData>
            <w:name w:val=""/>
            <w:enabled/>
            <w:calcOnExit w:val="0"/>
            <w:textInput/>
          </w:ffData>
        </w:fldChar>
      </w:r>
      <w:r w:rsidR="00BA0CE1" w:rsidRPr="00B34CE6">
        <w:rPr>
          <w:highlight w:val="lightGray"/>
          <w:lang w:val="fr-CA"/>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481FA7C6" w14:textId="77777777" w:rsidR="00713C9B" w:rsidRPr="002C27F7" w:rsidRDefault="00713C9B" w:rsidP="00AE5607">
      <w:pPr>
        <w:ind w:right="1800"/>
        <w:jc w:val="left"/>
        <w:rPr>
          <w:highlight w:val="yellow"/>
          <w:lang w:val="fr-CA"/>
        </w:rPr>
        <w:sectPr w:rsidR="00713C9B" w:rsidRPr="002C27F7" w:rsidSect="002C27F7">
          <w:type w:val="continuous"/>
          <w:pgSz w:w="12240" w:h="15840" w:code="1"/>
          <w:pgMar w:top="1440" w:right="1440" w:bottom="1440" w:left="1440" w:header="720" w:footer="720" w:gutter="0"/>
          <w:cols w:num="2" w:space="720"/>
          <w:docGrid w:linePitch="360"/>
        </w:sectPr>
      </w:pPr>
    </w:p>
    <w:p w14:paraId="287B3835" w14:textId="51F24062" w:rsidR="00904C3E" w:rsidRPr="002C27F7" w:rsidRDefault="00904C3E" w:rsidP="00AE5607">
      <w:pPr>
        <w:ind w:right="1800"/>
        <w:jc w:val="left"/>
        <w:rPr>
          <w:lang w:val="fr-CA"/>
        </w:rPr>
      </w:pPr>
    </w:p>
    <w:bookmarkEnd w:id="1"/>
    <w:p w14:paraId="5B25CA5C" w14:textId="67734E4E" w:rsidR="00E43033" w:rsidRPr="002C27F7" w:rsidRDefault="00070857" w:rsidP="00AE5607">
      <w:pPr>
        <w:keepLines/>
        <w:spacing w:after="120"/>
        <w:jc w:val="left"/>
        <w:rPr>
          <w:lang w:val="fr-CA"/>
        </w:rPr>
      </w:pPr>
      <w:r>
        <w:rPr>
          <w:lang w:val="fr-CA"/>
        </w:rPr>
        <w:t>Une fois</w:t>
      </w:r>
      <w:r w:rsidR="00F9726D" w:rsidRPr="002C27F7">
        <w:rPr>
          <w:lang w:val="fr-CA"/>
        </w:rPr>
        <w:t xml:space="preserve"> rempli</w:t>
      </w:r>
      <w:r>
        <w:rPr>
          <w:lang w:val="fr-CA"/>
        </w:rPr>
        <w:t>,</w:t>
      </w:r>
      <w:r w:rsidR="00F9726D" w:rsidRPr="002C27F7">
        <w:rPr>
          <w:lang w:val="fr-CA"/>
        </w:rPr>
        <w:t xml:space="preserve"> l</w:t>
      </w:r>
      <w:r>
        <w:rPr>
          <w:lang w:val="fr-CA"/>
        </w:rPr>
        <w:t>e</w:t>
      </w:r>
      <w:r w:rsidR="00F9726D" w:rsidRPr="002C27F7">
        <w:rPr>
          <w:lang w:val="fr-CA"/>
        </w:rPr>
        <w:t xml:space="preserve"> présent formul</w:t>
      </w:r>
      <w:r>
        <w:rPr>
          <w:lang w:val="fr-CA"/>
        </w:rPr>
        <w:t>air</w:t>
      </w:r>
      <w:r w:rsidR="00F9726D" w:rsidRPr="002C27F7">
        <w:rPr>
          <w:lang w:val="fr-CA"/>
        </w:rPr>
        <w:t>e</w:t>
      </w:r>
      <w:r>
        <w:rPr>
          <w:lang w:val="fr-CA"/>
        </w:rPr>
        <w:t xml:space="preserve"> </w:t>
      </w:r>
      <w:r w:rsidR="00F9726D" w:rsidRPr="002C27F7">
        <w:rPr>
          <w:lang w:val="fr-CA"/>
        </w:rPr>
        <w:t>devien</w:t>
      </w:r>
      <w:r>
        <w:rPr>
          <w:lang w:val="fr-CA"/>
        </w:rPr>
        <w:t>t</w:t>
      </w:r>
      <w:r w:rsidR="00F9726D" w:rsidRPr="002C27F7">
        <w:rPr>
          <w:lang w:val="fr-CA"/>
        </w:rPr>
        <w:t xml:space="preserve"> votre avis de participation. Si vous avez retenu les services d’un conseiller, celui-ci devra remplir les formul</w:t>
      </w:r>
      <w:r>
        <w:rPr>
          <w:lang w:val="fr-CA"/>
        </w:rPr>
        <w:t>air</w:t>
      </w:r>
      <w:r w:rsidR="00F9726D" w:rsidRPr="002C27F7">
        <w:rPr>
          <w:lang w:val="fr-CA"/>
        </w:rPr>
        <w:t>es</w:t>
      </w:r>
      <w:r w:rsidR="007A2DB7">
        <w:rPr>
          <w:lang w:val="fr-CA"/>
        </w:rPr>
        <w:t> </w:t>
      </w:r>
      <w:r>
        <w:rPr>
          <w:lang w:val="fr-CA"/>
        </w:rPr>
        <w:t>II</w:t>
      </w:r>
      <w:r w:rsidR="00F9726D" w:rsidRPr="002C27F7">
        <w:rPr>
          <w:lang w:val="fr-CA"/>
        </w:rPr>
        <w:t xml:space="preserve"> et </w:t>
      </w:r>
      <w:r>
        <w:rPr>
          <w:lang w:val="fr-CA"/>
        </w:rPr>
        <w:t>III</w:t>
      </w:r>
      <w:r w:rsidR="00F9726D" w:rsidRPr="002C27F7">
        <w:rPr>
          <w:lang w:val="fr-CA"/>
        </w:rPr>
        <w:t>, selon le cas.</w:t>
      </w:r>
    </w:p>
    <w:p w14:paraId="2192FD76" w14:textId="7E752BF4" w:rsidR="00904C3E" w:rsidRPr="002C27F7" w:rsidRDefault="00E43033" w:rsidP="006362FA">
      <w:pPr>
        <w:pStyle w:val="BodyTextQuestion"/>
        <w:spacing w:before="120" w:after="120"/>
        <w:ind w:left="270" w:hanging="270"/>
        <w:jc w:val="left"/>
        <w:rPr>
          <w:lang w:val="fr-CA"/>
        </w:rPr>
      </w:pPr>
      <w:r w:rsidRPr="002C27F7">
        <w:rPr>
          <w:lang w:val="fr-CA"/>
        </w:rPr>
        <w:t xml:space="preserve">1. </w:t>
      </w:r>
      <w:r w:rsidR="00F9726D" w:rsidRPr="002C27F7">
        <w:rPr>
          <w:lang w:val="fr-CA"/>
        </w:rPr>
        <w:t>En ce qui concerne le produit en cause, vous êtes</w:t>
      </w:r>
      <w:r w:rsidR="00070857">
        <w:rPr>
          <w:lang w:val="fr-CA"/>
        </w:rPr>
        <w:t> </w:t>
      </w:r>
      <w:r w:rsidR="00904C3E" w:rsidRPr="002C27F7">
        <w:rPr>
          <w:lang w:val="fr-CA"/>
        </w:rPr>
        <w:t>:</w:t>
      </w:r>
    </w:p>
    <w:p w14:paraId="23DCF10D" w14:textId="5EA8A4E4" w:rsidR="00E34C42" w:rsidRPr="002C27F7" w:rsidRDefault="007216D4" w:rsidP="00AE5607">
      <w:pPr>
        <w:ind w:left="270"/>
        <w:jc w:val="left"/>
        <w:rPr>
          <w:lang w:val="fr-CA"/>
        </w:rPr>
      </w:pPr>
      <w:r>
        <w:rPr>
          <w:rFonts w:ascii="MS Gothic" w:eastAsia="MS Gothic" w:hAnsi="MS Gothic"/>
          <w:lang w:val="fr-CA"/>
        </w:rPr>
        <w:fldChar w:fldCharType="begin">
          <w:ffData>
            <w:name w:val="Check1"/>
            <w:enabled/>
            <w:calcOnExit w:val="0"/>
            <w:checkBox>
              <w:sizeAuto/>
              <w:default w:val="0"/>
            </w:checkBox>
          </w:ffData>
        </w:fldChar>
      </w:r>
      <w:bookmarkStart w:id="2" w:name="Check1"/>
      <w:r>
        <w:rPr>
          <w:rFonts w:ascii="MS Gothic" w:eastAsia="MS Gothic" w:hAnsi="MS Gothic"/>
          <w:lang w:val="fr-CA"/>
        </w:rPr>
        <w:instrText xml:space="preserve"> FORMCHECKBOX </w:instrText>
      </w:r>
      <w:r>
        <w:rPr>
          <w:rFonts w:ascii="MS Gothic" w:eastAsia="MS Gothic" w:hAnsi="MS Gothic"/>
          <w:lang w:val="fr-CA"/>
        </w:rPr>
      </w:r>
      <w:r>
        <w:rPr>
          <w:rFonts w:ascii="MS Gothic" w:eastAsia="MS Gothic" w:hAnsi="MS Gothic"/>
          <w:lang w:val="fr-CA"/>
        </w:rPr>
        <w:fldChar w:fldCharType="separate"/>
      </w:r>
      <w:r>
        <w:rPr>
          <w:rFonts w:ascii="MS Gothic" w:eastAsia="MS Gothic" w:hAnsi="MS Gothic"/>
          <w:lang w:val="fr-CA"/>
        </w:rPr>
        <w:fldChar w:fldCharType="end"/>
      </w:r>
      <w:bookmarkEnd w:id="2"/>
      <w:r>
        <w:rPr>
          <w:rFonts w:ascii="MS Gothic" w:eastAsia="MS Gothic" w:hAnsi="MS Gothic"/>
          <w:lang w:val="fr-CA"/>
        </w:rPr>
        <w:t xml:space="preserve"> </w:t>
      </w:r>
      <w:proofErr w:type="gramStart"/>
      <w:r w:rsidR="00F9726D" w:rsidRPr="002C27F7">
        <w:rPr>
          <w:lang w:val="fr-CA"/>
        </w:rPr>
        <w:t>utilisateur</w:t>
      </w:r>
      <w:proofErr w:type="gramEnd"/>
      <w:r w:rsidR="00F9726D" w:rsidRPr="002C27F7">
        <w:rPr>
          <w:lang w:val="fr-CA"/>
        </w:rPr>
        <w:t xml:space="preserve"> final</w:t>
      </w:r>
    </w:p>
    <w:p w14:paraId="44A28F84" w14:textId="4B3127D3" w:rsidR="00E34C42" w:rsidRPr="002C27F7" w:rsidRDefault="007216D4" w:rsidP="00AE5607">
      <w:pPr>
        <w:ind w:left="270"/>
        <w:jc w:val="left"/>
        <w:rPr>
          <w:lang w:val="fr-CA"/>
        </w:rPr>
      </w:pPr>
      <w:r>
        <w:rPr>
          <w:rFonts w:ascii="MS Gothic" w:eastAsia="MS Gothic" w:hAnsi="MS Gothic"/>
          <w:lang w:val="fr-CA"/>
        </w:rPr>
        <w:fldChar w:fldCharType="begin">
          <w:ffData>
            <w:name w:val="Check2"/>
            <w:enabled/>
            <w:calcOnExit w:val="0"/>
            <w:checkBox>
              <w:sizeAuto/>
              <w:default w:val="0"/>
            </w:checkBox>
          </w:ffData>
        </w:fldChar>
      </w:r>
      <w:bookmarkStart w:id="3" w:name="Check2"/>
      <w:r>
        <w:rPr>
          <w:rFonts w:ascii="MS Gothic" w:eastAsia="MS Gothic" w:hAnsi="MS Gothic"/>
          <w:lang w:val="fr-CA"/>
        </w:rPr>
        <w:instrText xml:space="preserve"> FORMCHECKBOX </w:instrText>
      </w:r>
      <w:r>
        <w:rPr>
          <w:rFonts w:ascii="MS Gothic" w:eastAsia="MS Gothic" w:hAnsi="MS Gothic"/>
          <w:lang w:val="fr-CA"/>
        </w:rPr>
      </w:r>
      <w:r>
        <w:rPr>
          <w:rFonts w:ascii="MS Gothic" w:eastAsia="MS Gothic" w:hAnsi="MS Gothic"/>
          <w:lang w:val="fr-CA"/>
        </w:rPr>
        <w:fldChar w:fldCharType="separate"/>
      </w:r>
      <w:r>
        <w:rPr>
          <w:rFonts w:ascii="MS Gothic" w:eastAsia="MS Gothic" w:hAnsi="MS Gothic"/>
          <w:lang w:val="fr-CA"/>
        </w:rPr>
        <w:fldChar w:fldCharType="end"/>
      </w:r>
      <w:bookmarkEnd w:id="3"/>
      <w:r>
        <w:rPr>
          <w:rFonts w:ascii="MS Gothic" w:eastAsia="MS Gothic" w:hAnsi="MS Gothic"/>
          <w:lang w:val="fr-CA"/>
        </w:rPr>
        <w:t xml:space="preserve"> </w:t>
      </w:r>
      <w:proofErr w:type="gramStart"/>
      <w:r w:rsidR="00E34C42" w:rsidRPr="002C27F7">
        <w:rPr>
          <w:lang w:val="fr-CA"/>
        </w:rPr>
        <w:t>import</w:t>
      </w:r>
      <w:r w:rsidR="00F9726D" w:rsidRPr="002C27F7">
        <w:rPr>
          <w:lang w:val="fr-CA"/>
        </w:rPr>
        <w:t>ateur</w:t>
      </w:r>
      <w:proofErr w:type="gramEnd"/>
    </w:p>
    <w:p w14:paraId="6A5F4B0C" w14:textId="25B8B467" w:rsidR="00E34C42" w:rsidRPr="002C27F7" w:rsidRDefault="007216D4" w:rsidP="00AE5607">
      <w:pPr>
        <w:ind w:left="270"/>
        <w:jc w:val="left"/>
        <w:rPr>
          <w:lang w:val="fr-CA"/>
        </w:rPr>
      </w:pPr>
      <w:r>
        <w:rPr>
          <w:rFonts w:ascii="MS Gothic" w:eastAsia="MS Gothic" w:hAnsi="MS Gothic"/>
          <w:lang w:val="fr-CA"/>
        </w:rPr>
        <w:fldChar w:fldCharType="begin">
          <w:ffData>
            <w:name w:val="Check3"/>
            <w:enabled/>
            <w:calcOnExit w:val="0"/>
            <w:checkBox>
              <w:sizeAuto/>
              <w:default w:val="0"/>
            </w:checkBox>
          </w:ffData>
        </w:fldChar>
      </w:r>
      <w:bookmarkStart w:id="4" w:name="Check3"/>
      <w:r>
        <w:rPr>
          <w:rFonts w:ascii="MS Gothic" w:eastAsia="MS Gothic" w:hAnsi="MS Gothic"/>
          <w:lang w:val="fr-CA"/>
        </w:rPr>
        <w:instrText xml:space="preserve"> FORMCHECKBOX </w:instrText>
      </w:r>
      <w:r>
        <w:rPr>
          <w:rFonts w:ascii="MS Gothic" w:eastAsia="MS Gothic" w:hAnsi="MS Gothic"/>
          <w:lang w:val="fr-CA"/>
        </w:rPr>
      </w:r>
      <w:r>
        <w:rPr>
          <w:rFonts w:ascii="MS Gothic" w:eastAsia="MS Gothic" w:hAnsi="MS Gothic"/>
          <w:lang w:val="fr-CA"/>
        </w:rPr>
        <w:fldChar w:fldCharType="separate"/>
      </w:r>
      <w:r>
        <w:rPr>
          <w:rFonts w:ascii="MS Gothic" w:eastAsia="MS Gothic" w:hAnsi="MS Gothic"/>
          <w:lang w:val="fr-CA"/>
        </w:rPr>
        <w:fldChar w:fldCharType="end"/>
      </w:r>
      <w:bookmarkEnd w:id="4"/>
      <w:r>
        <w:rPr>
          <w:rFonts w:ascii="MS Gothic" w:eastAsia="MS Gothic" w:hAnsi="MS Gothic"/>
          <w:lang w:val="fr-CA"/>
        </w:rPr>
        <w:t xml:space="preserve"> </w:t>
      </w:r>
      <w:proofErr w:type="gramStart"/>
      <w:r w:rsidR="00E34C42" w:rsidRPr="002C27F7">
        <w:rPr>
          <w:lang w:val="fr-CA"/>
        </w:rPr>
        <w:t>export</w:t>
      </w:r>
      <w:r w:rsidR="00F9726D" w:rsidRPr="002C27F7">
        <w:rPr>
          <w:lang w:val="fr-CA"/>
        </w:rPr>
        <w:t>ateur</w:t>
      </w:r>
      <w:proofErr w:type="gramEnd"/>
      <w:r w:rsidR="00E34C42" w:rsidRPr="002C27F7">
        <w:rPr>
          <w:lang w:val="fr-CA"/>
        </w:rPr>
        <w:tab/>
      </w:r>
    </w:p>
    <w:p w14:paraId="34C22C28" w14:textId="03FB6D83" w:rsidR="00E34C42" w:rsidRPr="002C27F7" w:rsidRDefault="007216D4" w:rsidP="00AE5607">
      <w:pPr>
        <w:ind w:left="270"/>
        <w:jc w:val="left"/>
        <w:rPr>
          <w:lang w:val="fr-CA"/>
        </w:rPr>
      </w:pPr>
      <w:r>
        <w:rPr>
          <w:rFonts w:ascii="MS Gothic" w:eastAsia="MS Gothic" w:hAnsi="MS Gothic"/>
          <w:lang w:val="fr-CA"/>
        </w:rPr>
        <w:fldChar w:fldCharType="begin">
          <w:ffData>
            <w:name w:val="Check4"/>
            <w:enabled/>
            <w:calcOnExit w:val="0"/>
            <w:checkBox>
              <w:sizeAuto/>
              <w:default w:val="0"/>
            </w:checkBox>
          </w:ffData>
        </w:fldChar>
      </w:r>
      <w:bookmarkStart w:id="5" w:name="Check4"/>
      <w:r>
        <w:rPr>
          <w:rFonts w:ascii="MS Gothic" w:eastAsia="MS Gothic" w:hAnsi="MS Gothic"/>
          <w:lang w:val="fr-CA"/>
        </w:rPr>
        <w:instrText xml:space="preserve"> FORMCHECKBOX </w:instrText>
      </w:r>
      <w:r>
        <w:rPr>
          <w:rFonts w:ascii="MS Gothic" w:eastAsia="MS Gothic" w:hAnsi="MS Gothic"/>
          <w:lang w:val="fr-CA"/>
        </w:rPr>
      </w:r>
      <w:r>
        <w:rPr>
          <w:rFonts w:ascii="MS Gothic" w:eastAsia="MS Gothic" w:hAnsi="MS Gothic"/>
          <w:lang w:val="fr-CA"/>
        </w:rPr>
        <w:fldChar w:fldCharType="separate"/>
      </w:r>
      <w:r>
        <w:rPr>
          <w:rFonts w:ascii="MS Gothic" w:eastAsia="MS Gothic" w:hAnsi="MS Gothic"/>
          <w:lang w:val="fr-CA"/>
        </w:rPr>
        <w:fldChar w:fldCharType="end"/>
      </w:r>
      <w:bookmarkEnd w:id="5"/>
      <w:r>
        <w:rPr>
          <w:rFonts w:ascii="MS Gothic" w:eastAsia="MS Gothic" w:hAnsi="MS Gothic"/>
          <w:lang w:val="fr-CA"/>
        </w:rPr>
        <w:t xml:space="preserve"> </w:t>
      </w:r>
      <w:proofErr w:type="gramStart"/>
      <w:r w:rsidR="00F9726D" w:rsidRPr="002C27F7">
        <w:rPr>
          <w:lang w:val="fr-CA"/>
        </w:rPr>
        <w:t>producteur</w:t>
      </w:r>
      <w:proofErr w:type="gramEnd"/>
      <w:r w:rsidR="00F9726D" w:rsidRPr="002C27F7">
        <w:rPr>
          <w:lang w:val="fr-CA"/>
        </w:rPr>
        <w:t xml:space="preserve"> étranger</w:t>
      </w:r>
      <w:r w:rsidR="00E34C42" w:rsidRPr="002C27F7">
        <w:rPr>
          <w:lang w:val="fr-CA"/>
        </w:rPr>
        <w:tab/>
      </w:r>
    </w:p>
    <w:p w14:paraId="3174B959" w14:textId="73364AD2" w:rsidR="00E34C42" w:rsidRPr="002C27F7" w:rsidRDefault="007216D4" w:rsidP="00AE5607">
      <w:pPr>
        <w:ind w:left="270"/>
        <w:jc w:val="left"/>
        <w:rPr>
          <w:lang w:val="fr-CA"/>
        </w:rPr>
      </w:pPr>
      <w:r>
        <w:rPr>
          <w:rFonts w:ascii="MS Gothic" w:eastAsia="MS Gothic" w:hAnsi="MS Gothic"/>
          <w:lang w:val="fr-CA"/>
        </w:rPr>
        <w:fldChar w:fldCharType="begin">
          <w:ffData>
            <w:name w:val="Check5"/>
            <w:enabled/>
            <w:calcOnExit w:val="0"/>
            <w:checkBox>
              <w:sizeAuto/>
              <w:default w:val="0"/>
            </w:checkBox>
          </w:ffData>
        </w:fldChar>
      </w:r>
      <w:bookmarkStart w:id="6" w:name="Check5"/>
      <w:r>
        <w:rPr>
          <w:rFonts w:ascii="MS Gothic" w:eastAsia="MS Gothic" w:hAnsi="MS Gothic"/>
          <w:lang w:val="fr-CA"/>
        </w:rPr>
        <w:instrText xml:space="preserve"> FORMCHECKBOX </w:instrText>
      </w:r>
      <w:r>
        <w:rPr>
          <w:rFonts w:ascii="MS Gothic" w:eastAsia="MS Gothic" w:hAnsi="MS Gothic"/>
          <w:lang w:val="fr-CA"/>
        </w:rPr>
      </w:r>
      <w:r>
        <w:rPr>
          <w:rFonts w:ascii="MS Gothic" w:eastAsia="MS Gothic" w:hAnsi="MS Gothic"/>
          <w:lang w:val="fr-CA"/>
        </w:rPr>
        <w:fldChar w:fldCharType="separate"/>
      </w:r>
      <w:r>
        <w:rPr>
          <w:rFonts w:ascii="MS Gothic" w:eastAsia="MS Gothic" w:hAnsi="MS Gothic"/>
          <w:lang w:val="fr-CA"/>
        </w:rPr>
        <w:fldChar w:fldCharType="end"/>
      </w:r>
      <w:bookmarkEnd w:id="6"/>
      <w:r>
        <w:rPr>
          <w:rFonts w:ascii="MS Gothic" w:eastAsia="MS Gothic" w:hAnsi="MS Gothic"/>
          <w:lang w:val="fr-CA"/>
        </w:rPr>
        <w:t xml:space="preserve"> </w:t>
      </w:r>
      <w:proofErr w:type="gramStart"/>
      <w:r w:rsidR="00F9726D" w:rsidRPr="002C27F7">
        <w:rPr>
          <w:lang w:val="fr-CA"/>
        </w:rPr>
        <w:t>autre</w:t>
      </w:r>
      <w:proofErr w:type="gramEnd"/>
      <w:r w:rsidR="00E34C42" w:rsidRPr="002C27F7">
        <w:rPr>
          <w:lang w:val="fr-CA"/>
        </w:rPr>
        <w:t xml:space="preserve"> </w:t>
      </w:r>
      <w:r w:rsidR="00070857">
        <w:rPr>
          <w:lang w:val="fr-CA"/>
        </w:rPr>
        <w:t xml:space="preserve">(précisez) </w:t>
      </w:r>
      <w:r w:rsidR="00E34C42" w:rsidRPr="002C27F7">
        <w:rPr>
          <w:lang w:val="fr-CA"/>
        </w:rPr>
        <w:fldChar w:fldCharType="begin">
          <w:ffData>
            <w:name w:val=""/>
            <w:enabled/>
            <w:calcOnExit w:val="0"/>
            <w:textInput/>
          </w:ffData>
        </w:fldChar>
      </w:r>
      <w:r w:rsidR="00E34C42" w:rsidRPr="002C27F7">
        <w:rPr>
          <w:lang w:val="fr-CA"/>
        </w:rPr>
        <w:instrText xml:space="preserve"> FORMTEXT </w:instrText>
      </w:r>
      <w:r w:rsidR="00E34C42" w:rsidRPr="002C27F7">
        <w:rPr>
          <w:lang w:val="fr-CA"/>
        </w:rPr>
      </w:r>
      <w:r w:rsidR="00E34C42" w:rsidRPr="002C27F7">
        <w:rPr>
          <w:lang w:val="fr-CA"/>
        </w:rPr>
        <w:fldChar w:fldCharType="separate"/>
      </w:r>
      <w:r w:rsidR="00E34C42" w:rsidRPr="002C27F7">
        <w:rPr>
          <w:lang w:val="fr-CA"/>
        </w:rPr>
        <w:t> </w:t>
      </w:r>
      <w:r w:rsidR="00E34C42" w:rsidRPr="002C27F7">
        <w:rPr>
          <w:lang w:val="fr-CA"/>
        </w:rPr>
        <w:t> </w:t>
      </w:r>
      <w:r w:rsidR="00E34C42" w:rsidRPr="002C27F7">
        <w:rPr>
          <w:lang w:val="fr-CA"/>
        </w:rPr>
        <w:t> </w:t>
      </w:r>
      <w:r w:rsidR="00E34C42" w:rsidRPr="002C27F7">
        <w:rPr>
          <w:lang w:val="fr-CA"/>
        </w:rPr>
        <w:t> </w:t>
      </w:r>
      <w:r w:rsidR="00E34C42" w:rsidRPr="002C27F7">
        <w:rPr>
          <w:lang w:val="fr-CA"/>
        </w:rPr>
        <w:t> </w:t>
      </w:r>
      <w:r w:rsidR="00E34C42" w:rsidRPr="002C27F7">
        <w:rPr>
          <w:lang w:val="fr-CA"/>
        </w:rPr>
        <w:fldChar w:fldCharType="end"/>
      </w:r>
    </w:p>
    <w:p w14:paraId="4C4EF2D8" w14:textId="77777777" w:rsidR="00AD5B5D" w:rsidRPr="002C27F7" w:rsidRDefault="00AD5B5D" w:rsidP="00AE5607">
      <w:pPr>
        <w:jc w:val="left"/>
        <w:rPr>
          <w:lang w:val="fr-CA"/>
        </w:rPr>
      </w:pPr>
    </w:p>
    <w:p w14:paraId="03AD4295" w14:textId="1111EB6A" w:rsidR="00904C3E" w:rsidRPr="002C27F7" w:rsidRDefault="00E43033" w:rsidP="00AE5607">
      <w:pPr>
        <w:jc w:val="left"/>
        <w:rPr>
          <w:lang w:val="fr-CA"/>
        </w:rPr>
      </w:pPr>
      <w:bookmarkStart w:id="7" w:name="_Hlk97112962"/>
      <w:r w:rsidRPr="002C27F7">
        <w:rPr>
          <w:lang w:val="fr-CA"/>
        </w:rPr>
        <w:t xml:space="preserve">2. </w:t>
      </w:r>
      <w:bookmarkStart w:id="8" w:name="_Hlk97112977"/>
      <w:r w:rsidR="00F9726D" w:rsidRPr="002C27F7">
        <w:rPr>
          <w:lang w:val="fr-CA"/>
        </w:rPr>
        <w:t>Nom et description technique complète du produit à l’égard duquel une exclusion est demandée</w:t>
      </w:r>
      <w:r w:rsidR="00070857">
        <w:rPr>
          <w:lang w:val="fr-CA"/>
        </w:rPr>
        <w:t> </w:t>
      </w:r>
      <w:r w:rsidR="00904C3E" w:rsidRPr="002C27F7">
        <w:rPr>
          <w:lang w:val="fr-CA"/>
        </w:rPr>
        <w:t>:</w:t>
      </w:r>
      <w:bookmarkEnd w:id="8"/>
    </w:p>
    <w:p w14:paraId="3D1502FD" w14:textId="091EF292" w:rsidR="00552B9B" w:rsidRDefault="00B34CE6" w:rsidP="00B34CE6">
      <w:pPr>
        <w:spacing w:before="120" w:after="120" w:line="276" w:lineRule="auto"/>
        <w:jc w:val="left"/>
        <w:rPr>
          <w:lang w:val="fr-CA"/>
        </w:rPr>
        <w:sectPr w:rsidR="00552B9B" w:rsidSect="00713C9B">
          <w:type w:val="continuous"/>
          <w:pgSz w:w="12240" w:h="15840" w:code="1"/>
          <w:pgMar w:top="1440" w:right="1440" w:bottom="1440" w:left="1440" w:header="720" w:footer="720" w:gutter="0"/>
          <w:cols w:space="720"/>
          <w:docGrid w:linePitch="360"/>
        </w:sectPr>
      </w:pPr>
      <w:r w:rsidRPr="002C27F7">
        <w:rPr>
          <w:lang w:val="fr-CA"/>
        </w:rPr>
        <w:fldChar w:fldCharType="begin">
          <w:ffData>
            <w:name w:val=""/>
            <w:enabled/>
            <w:calcOnExit w:val="0"/>
            <w:textInput/>
          </w:ffData>
        </w:fldChar>
      </w:r>
      <w:r w:rsidRPr="002C27F7">
        <w:rPr>
          <w:lang w:val="fr-CA"/>
        </w:rPr>
        <w:instrText xml:space="preserve"> FORMTEXT </w:instrText>
      </w:r>
      <w:r w:rsidRPr="002C27F7">
        <w:rPr>
          <w:lang w:val="fr-CA"/>
        </w:rPr>
      </w:r>
      <w:r w:rsidRPr="002C27F7">
        <w:rPr>
          <w:lang w:val="fr-CA"/>
        </w:rPr>
        <w:fldChar w:fldCharType="separate"/>
      </w:r>
      <w:r w:rsidRPr="002C27F7">
        <w:rPr>
          <w:lang w:val="fr-CA"/>
        </w:rPr>
        <w:t> </w:t>
      </w:r>
      <w:r w:rsidRPr="002C27F7">
        <w:rPr>
          <w:lang w:val="fr-CA"/>
        </w:rPr>
        <w:t> </w:t>
      </w:r>
      <w:r w:rsidRPr="002C27F7">
        <w:rPr>
          <w:lang w:val="fr-CA"/>
        </w:rPr>
        <w:t> </w:t>
      </w:r>
      <w:r w:rsidRPr="002C27F7">
        <w:rPr>
          <w:lang w:val="fr-CA"/>
        </w:rPr>
        <w:t> </w:t>
      </w:r>
      <w:r w:rsidRPr="002C27F7">
        <w:rPr>
          <w:lang w:val="fr-CA"/>
        </w:rPr>
        <w:t> </w:t>
      </w:r>
      <w:r w:rsidRPr="002C27F7">
        <w:rPr>
          <w:lang w:val="fr-CA"/>
        </w:rPr>
        <w:fldChar w:fldCharType="end"/>
      </w:r>
      <w:r w:rsidR="00713C9B" w:rsidRPr="002C27F7">
        <w:rPr>
          <w:lang w:val="fr-CA"/>
        </w:rPr>
        <w:br w:type="page"/>
      </w:r>
    </w:p>
    <w:bookmarkEnd w:id="7"/>
    <w:p w14:paraId="6D6D5140" w14:textId="70275F17" w:rsidR="004462B1" w:rsidRPr="002C27F7" w:rsidRDefault="00713C9B" w:rsidP="00AE5607">
      <w:pPr>
        <w:jc w:val="left"/>
        <w:rPr>
          <w:lang w:val="fr-CA"/>
        </w:rPr>
      </w:pPr>
      <w:r w:rsidRPr="002C27F7">
        <w:rPr>
          <w:lang w:val="fr-CA"/>
        </w:rPr>
        <w:lastRenderedPageBreak/>
        <w:t xml:space="preserve">3. </w:t>
      </w:r>
      <w:r w:rsidR="00070857">
        <w:rPr>
          <w:lang w:val="fr-CA"/>
        </w:rPr>
        <w:t>D</w:t>
      </w:r>
      <w:r w:rsidR="00F9726D" w:rsidRPr="002C27F7">
        <w:rPr>
          <w:lang w:val="fr-CA"/>
        </w:rPr>
        <w:t xml:space="preserve">ans le tableau ci-dessous, </w:t>
      </w:r>
      <w:r w:rsidR="00070857">
        <w:rPr>
          <w:lang w:val="fr-CA"/>
        </w:rPr>
        <w:t xml:space="preserve">fournissez </w:t>
      </w:r>
      <w:r w:rsidR="00F9726D" w:rsidRPr="002C27F7">
        <w:rPr>
          <w:lang w:val="fr-CA"/>
        </w:rPr>
        <w:t>une description détaillée des caractéristiques du produit</w:t>
      </w:r>
      <w:r w:rsidR="00070857">
        <w:rPr>
          <w:lang w:val="fr-CA"/>
        </w:rPr>
        <w:t xml:space="preserve"> et </w:t>
      </w:r>
      <w:r w:rsidR="00F9726D" w:rsidRPr="002C27F7">
        <w:rPr>
          <w:lang w:val="fr-CA"/>
        </w:rPr>
        <w:t>joi</w:t>
      </w:r>
      <w:r w:rsidR="00070857">
        <w:rPr>
          <w:lang w:val="fr-CA"/>
        </w:rPr>
        <w:t>gnez</w:t>
      </w:r>
      <w:r w:rsidR="00F9726D" w:rsidRPr="002C27F7">
        <w:rPr>
          <w:lang w:val="fr-CA"/>
        </w:rPr>
        <w:t xml:space="preserve"> toute documentation disponible sur le produit. Ces caractéristiques varient selon le type de produit, mais il s’agit en général des caractéristiques physiques, de l’éventail des tailles ou des dimensions, des qualités, des segments du marché et des utilisations finales. Les caractéristiques d’un produit industriel pourraient également </w:t>
      </w:r>
      <w:r w:rsidR="002F263F">
        <w:rPr>
          <w:lang w:val="fr-CA"/>
        </w:rPr>
        <w:t>comprendre</w:t>
      </w:r>
      <w:r w:rsidR="002F263F" w:rsidRPr="002C27F7">
        <w:rPr>
          <w:lang w:val="fr-CA"/>
        </w:rPr>
        <w:t xml:space="preserve"> </w:t>
      </w:r>
      <w:r w:rsidR="00F9726D" w:rsidRPr="002C27F7">
        <w:rPr>
          <w:lang w:val="fr-CA"/>
        </w:rPr>
        <w:t>des renseignements sur sa composition ou ses propriétés chimiques, la façon de le fabriquer, les nuances, les normes que le produit doit respecter et les spécifications établies par les associations professionnelles. Les caractéristiques d’un produit de consommation pourraient aussi inclure des styles, des finitions ou des composantes précises. Les caractéristiques d’un produit agricole pourraient aussi inclure des renseignements sur la souche ou la variété du produit, ainsi qu’une description du procédé de fabrication.</w:t>
      </w:r>
    </w:p>
    <w:p w14:paraId="67647C83" w14:textId="3D3B7731" w:rsidR="004462B1" w:rsidRPr="002C27F7" w:rsidRDefault="00F9726D" w:rsidP="00AE5607">
      <w:pPr>
        <w:pStyle w:val="Caption"/>
        <w:keepNext/>
        <w:spacing w:before="120" w:after="120"/>
        <w:jc w:val="left"/>
        <w:rPr>
          <w:b/>
          <w:bCs/>
          <w:lang w:val="fr-CA"/>
        </w:rPr>
      </w:pPr>
      <w:r w:rsidRPr="002C27F7">
        <w:rPr>
          <w:b/>
          <w:bCs/>
          <w:i w:val="0"/>
          <w:iCs w:val="0"/>
          <w:color w:val="auto"/>
          <w:sz w:val="20"/>
          <w:szCs w:val="20"/>
          <w:lang w:val="fr-CA"/>
        </w:rPr>
        <w:t>Caractéristiques</w:t>
      </w:r>
      <w:r w:rsidR="004462B1" w:rsidRPr="002C27F7">
        <w:rPr>
          <w:b/>
          <w:bCs/>
          <w:i w:val="0"/>
          <w:iCs w:val="0"/>
          <w:color w:val="auto"/>
          <w:sz w:val="20"/>
          <w:szCs w:val="20"/>
          <w:lang w:val="fr-CA"/>
        </w:rPr>
        <w:t xml:space="preserve"> </w:t>
      </w:r>
      <w:r w:rsidRPr="002C27F7">
        <w:rPr>
          <w:b/>
          <w:bCs/>
          <w:i w:val="0"/>
          <w:iCs w:val="0"/>
          <w:color w:val="auto"/>
          <w:sz w:val="20"/>
          <w:szCs w:val="20"/>
          <w:lang w:val="fr-CA"/>
        </w:rPr>
        <w:t>des</w:t>
      </w:r>
      <w:r w:rsidR="004462B1" w:rsidRPr="002C27F7">
        <w:rPr>
          <w:b/>
          <w:bCs/>
          <w:i w:val="0"/>
          <w:iCs w:val="0"/>
          <w:color w:val="auto"/>
          <w:sz w:val="20"/>
          <w:szCs w:val="20"/>
          <w:lang w:val="fr-CA"/>
        </w:rPr>
        <w:t xml:space="preserve"> produ</w:t>
      </w:r>
      <w:r w:rsidRPr="002C27F7">
        <w:rPr>
          <w:b/>
          <w:bCs/>
          <w:i w:val="0"/>
          <w:iCs w:val="0"/>
          <w:color w:val="auto"/>
          <w:sz w:val="20"/>
          <w:szCs w:val="20"/>
          <w:lang w:val="fr-CA"/>
        </w:rPr>
        <w:t>i</w:t>
      </w:r>
      <w:r w:rsidR="004462B1" w:rsidRPr="002C27F7">
        <w:rPr>
          <w:b/>
          <w:bCs/>
          <w:i w:val="0"/>
          <w:iCs w:val="0"/>
          <w:color w:val="auto"/>
          <w:sz w:val="20"/>
          <w:szCs w:val="20"/>
          <w:lang w:val="fr-CA"/>
        </w:rPr>
        <w:t>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659"/>
      </w:tblGrid>
      <w:tr w:rsidR="00904C3E" w:rsidRPr="002C27F7" w14:paraId="26CD8055" w14:textId="77777777" w:rsidTr="002C27F7">
        <w:trPr>
          <w:cantSplit/>
          <w:tblHeader/>
        </w:trPr>
        <w:tc>
          <w:tcPr>
            <w:tcW w:w="4673" w:type="dxa"/>
            <w:shd w:val="clear" w:color="auto" w:fill="D9D9D9" w:themeFill="background1" w:themeFillShade="D9"/>
          </w:tcPr>
          <w:p w14:paraId="15D2EA28" w14:textId="2D586047" w:rsidR="00904C3E" w:rsidRPr="002C27F7" w:rsidRDefault="00F9726D" w:rsidP="00AE5607">
            <w:pPr>
              <w:keepNext/>
              <w:keepLines/>
              <w:spacing w:before="60" w:after="60"/>
              <w:jc w:val="left"/>
              <w:rPr>
                <w:b/>
                <w:bCs/>
                <w:sz w:val="21"/>
                <w:szCs w:val="21"/>
                <w:lang w:val="fr-CA"/>
              </w:rPr>
            </w:pPr>
            <w:r w:rsidRPr="002C27F7">
              <w:rPr>
                <w:b/>
                <w:bCs/>
                <w:sz w:val="21"/>
                <w:szCs w:val="21"/>
                <w:lang w:val="fr-CA"/>
              </w:rPr>
              <w:t>Caractéristiques</w:t>
            </w:r>
          </w:p>
        </w:tc>
        <w:tc>
          <w:tcPr>
            <w:tcW w:w="4659" w:type="dxa"/>
            <w:shd w:val="clear" w:color="auto" w:fill="D9D9D9" w:themeFill="background1" w:themeFillShade="D9"/>
          </w:tcPr>
          <w:p w14:paraId="576DB534" w14:textId="32725697" w:rsidR="00904C3E" w:rsidRPr="002C27F7" w:rsidRDefault="00F9726D" w:rsidP="00AE5607">
            <w:pPr>
              <w:keepNext/>
              <w:keepLines/>
              <w:spacing w:before="60" w:after="60"/>
              <w:jc w:val="left"/>
              <w:rPr>
                <w:b/>
                <w:bCs/>
                <w:sz w:val="21"/>
                <w:szCs w:val="21"/>
                <w:lang w:val="fr-CA"/>
              </w:rPr>
            </w:pPr>
            <w:r w:rsidRPr="002C27F7">
              <w:rPr>
                <w:b/>
                <w:bCs/>
                <w:sz w:val="21"/>
                <w:szCs w:val="21"/>
                <w:lang w:val="fr-CA"/>
              </w:rPr>
              <w:t>Description</w:t>
            </w:r>
          </w:p>
        </w:tc>
      </w:tr>
      <w:tr w:rsidR="00904C3E" w:rsidRPr="002C27F7" w14:paraId="3F9E883C" w14:textId="77777777" w:rsidTr="002C27F7">
        <w:trPr>
          <w:cantSplit/>
        </w:trPr>
        <w:tc>
          <w:tcPr>
            <w:tcW w:w="4673" w:type="dxa"/>
          </w:tcPr>
          <w:p w14:paraId="34C0FAB2" w14:textId="3FB0C5B9"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4659" w:type="dxa"/>
          </w:tcPr>
          <w:p w14:paraId="6A5E52E2" w14:textId="4FF374BC"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04C3E" w:rsidRPr="002C27F7" w14:paraId="64775E56" w14:textId="77777777" w:rsidTr="002C27F7">
        <w:trPr>
          <w:cantSplit/>
        </w:trPr>
        <w:tc>
          <w:tcPr>
            <w:tcW w:w="4673" w:type="dxa"/>
          </w:tcPr>
          <w:p w14:paraId="3FDD415C" w14:textId="07B31E48"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4659" w:type="dxa"/>
          </w:tcPr>
          <w:p w14:paraId="26213EEA" w14:textId="58A096DE"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04C3E" w:rsidRPr="002C27F7" w14:paraId="1CE595C2" w14:textId="77777777" w:rsidTr="002C27F7">
        <w:trPr>
          <w:cantSplit/>
        </w:trPr>
        <w:tc>
          <w:tcPr>
            <w:tcW w:w="4673" w:type="dxa"/>
          </w:tcPr>
          <w:p w14:paraId="526B0672" w14:textId="4D5378D6"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4659" w:type="dxa"/>
          </w:tcPr>
          <w:p w14:paraId="6EE33142" w14:textId="41E93822"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04C3E" w:rsidRPr="002C27F7" w14:paraId="412B612D" w14:textId="77777777" w:rsidTr="002C27F7">
        <w:trPr>
          <w:cantSplit/>
        </w:trPr>
        <w:tc>
          <w:tcPr>
            <w:tcW w:w="4673" w:type="dxa"/>
          </w:tcPr>
          <w:p w14:paraId="2EAEF2CB" w14:textId="6189C033"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4659" w:type="dxa"/>
          </w:tcPr>
          <w:p w14:paraId="08A51BE2" w14:textId="1EDA4417"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04C3E" w:rsidRPr="002C27F7" w14:paraId="23D8401D" w14:textId="77777777" w:rsidTr="002C27F7">
        <w:trPr>
          <w:cantSplit/>
        </w:trPr>
        <w:tc>
          <w:tcPr>
            <w:tcW w:w="4673" w:type="dxa"/>
          </w:tcPr>
          <w:p w14:paraId="383BDE67" w14:textId="6E8DF8E1"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4659" w:type="dxa"/>
          </w:tcPr>
          <w:p w14:paraId="6BCFF433" w14:textId="52DD6B17"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04C3E" w:rsidRPr="002C27F7" w14:paraId="3D11B7EF" w14:textId="77777777" w:rsidTr="002C27F7">
        <w:trPr>
          <w:cantSplit/>
        </w:trPr>
        <w:tc>
          <w:tcPr>
            <w:tcW w:w="4673" w:type="dxa"/>
          </w:tcPr>
          <w:p w14:paraId="3A206E7B" w14:textId="081545DB"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4659" w:type="dxa"/>
          </w:tcPr>
          <w:p w14:paraId="093B2547" w14:textId="3A564D35"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04C3E" w:rsidRPr="002C27F7" w14:paraId="69DEC0D1" w14:textId="77777777" w:rsidTr="002C27F7">
        <w:trPr>
          <w:cantSplit/>
        </w:trPr>
        <w:tc>
          <w:tcPr>
            <w:tcW w:w="4673" w:type="dxa"/>
          </w:tcPr>
          <w:p w14:paraId="6BCA2CEE" w14:textId="6AA795AE"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4659" w:type="dxa"/>
          </w:tcPr>
          <w:p w14:paraId="462A8FE3" w14:textId="72368403"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bl>
    <w:p w14:paraId="6F4B4FC9" w14:textId="3E9F3389" w:rsidR="000B56EE" w:rsidRDefault="000B56EE" w:rsidP="006362FA">
      <w:pPr>
        <w:tabs>
          <w:tab w:val="left" w:pos="4804"/>
        </w:tabs>
        <w:spacing w:before="240" w:after="60"/>
        <w:ind w:left="270" w:hanging="270"/>
        <w:jc w:val="left"/>
        <w:rPr>
          <w:lang w:val="fr-CA"/>
        </w:rPr>
      </w:pPr>
      <w:r w:rsidRPr="002C27F7">
        <w:rPr>
          <w:lang w:val="fr-CA"/>
        </w:rPr>
        <w:t xml:space="preserve">4. </w:t>
      </w:r>
      <w:r w:rsidR="00F9726D" w:rsidRPr="002C27F7">
        <w:rPr>
          <w:lang w:val="fr-CA"/>
        </w:rPr>
        <w:t>Numéro de classement à 10</w:t>
      </w:r>
      <w:r w:rsidR="007A2DB7">
        <w:rPr>
          <w:lang w:val="fr-CA"/>
        </w:rPr>
        <w:t> </w:t>
      </w:r>
      <w:r w:rsidR="00F9726D" w:rsidRPr="002C27F7">
        <w:rPr>
          <w:lang w:val="fr-CA"/>
        </w:rPr>
        <w:t xml:space="preserve">chiffres du </w:t>
      </w:r>
      <w:r w:rsidR="00F9726D" w:rsidRPr="00AE5607">
        <w:rPr>
          <w:iCs/>
          <w:lang w:val="fr-CA"/>
        </w:rPr>
        <w:t>Système harmonisé de désignation et de codification des marchandises</w:t>
      </w:r>
      <w:r w:rsidR="00F9726D" w:rsidRPr="0044451D">
        <w:rPr>
          <w:iCs/>
          <w:lang w:val="fr-CA"/>
        </w:rPr>
        <w:t xml:space="preserve"> </w:t>
      </w:r>
      <w:r w:rsidR="00F9726D" w:rsidRPr="002C27F7">
        <w:rPr>
          <w:lang w:val="fr-CA"/>
        </w:rPr>
        <w:t>en vertu duquel le produit est importé</w:t>
      </w:r>
      <w:r w:rsidR="002F263F">
        <w:rPr>
          <w:lang w:val="fr-CA"/>
        </w:rPr>
        <w:t> </w:t>
      </w:r>
      <w:r w:rsidRPr="002C27F7">
        <w:rPr>
          <w:lang w:val="fr-CA"/>
        </w:rPr>
        <w:t>:</w:t>
      </w:r>
    </w:p>
    <w:p w14:paraId="7C88DF64" w14:textId="159266FB" w:rsidR="00B34CE6" w:rsidRDefault="00B34CE6" w:rsidP="00B34CE6">
      <w:pPr>
        <w:tabs>
          <w:tab w:val="left" w:pos="4804"/>
        </w:tabs>
        <w:spacing w:before="240" w:after="60"/>
        <w:ind w:left="270"/>
        <w:jc w:val="left"/>
        <w:rPr>
          <w:lang w:val="fr-CA"/>
        </w:rPr>
      </w:pPr>
      <w:r w:rsidRPr="002C27F7">
        <w:rPr>
          <w:lang w:val="fr-CA"/>
        </w:rPr>
        <w:fldChar w:fldCharType="begin">
          <w:ffData>
            <w:name w:val=""/>
            <w:enabled/>
            <w:calcOnExit w:val="0"/>
            <w:textInput/>
          </w:ffData>
        </w:fldChar>
      </w:r>
      <w:r w:rsidRPr="002C27F7">
        <w:rPr>
          <w:lang w:val="fr-CA"/>
        </w:rPr>
        <w:instrText xml:space="preserve"> FORMTEXT </w:instrText>
      </w:r>
      <w:r w:rsidRPr="002C27F7">
        <w:rPr>
          <w:lang w:val="fr-CA"/>
        </w:rPr>
      </w:r>
      <w:r w:rsidRPr="002C27F7">
        <w:rPr>
          <w:lang w:val="fr-CA"/>
        </w:rPr>
        <w:fldChar w:fldCharType="separate"/>
      </w:r>
      <w:r w:rsidRPr="002C27F7">
        <w:rPr>
          <w:lang w:val="fr-CA"/>
        </w:rPr>
        <w:t> </w:t>
      </w:r>
      <w:r w:rsidRPr="002C27F7">
        <w:rPr>
          <w:lang w:val="fr-CA"/>
        </w:rPr>
        <w:t> </w:t>
      </w:r>
      <w:r w:rsidRPr="002C27F7">
        <w:rPr>
          <w:lang w:val="fr-CA"/>
        </w:rPr>
        <w:t> </w:t>
      </w:r>
      <w:r w:rsidRPr="002C27F7">
        <w:rPr>
          <w:lang w:val="fr-CA"/>
        </w:rPr>
        <w:t> </w:t>
      </w:r>
      <w:r w:rsidRPr="002C27F7">
        <w:rPr>
          <w:lang w:val="fr-CA"/>
        </w:rPr>
        <w:t> </w:t>
      </w:r>
      <w:r w:rsidRPr="002C27F7">
        <w:rPr>
          <w:lang w:val="fr-CA"/>
        </w:rPr>
        <w:fldChar w:fldCharType="end"/>
      </w:r>
    </w:p>
    <w:p w14:paraId="721F4C78" w14:textId="77777777" w:rsidR="0044451D" w:rsidRPr="002C27F7" w:rsidRDefault="0044451D" w:rsidP="00552B9B">
      <w:pPr>
        <w:pStyle w:val="BodyTextQuestion"/>
        <w:spacing w:before="120" w:after="120"/>
        <w:ind w:left="720" w:hanging="720"/>
        <w:jc w:val="left"/>
        <w:rPr>
          <w:bCs/>
          <w:lang w:val="fr-CA"/>
        </w:rPr>
      </w:pPr>
      <w:r w:rsidRPr="002C27F7">
        <w:rPr>
          <w:lang w:val="fr-CA"/>
        </w:rPr>
        <w:t>5. S’agit-il d’un produit breveté ou de marque déposée?</w:t>
      </w:r>
    </w:p>
    <w:p w14:paraId="35C57BC6" w14:textId="1F656644" w:rsidR="0044451D" w:rsidRPr="002C27F7" w:rsidRDefault="007216D4" w:rsidP="00552B9B">
      <w:pPr>
        <w:pStyle w:val="BodyTextQuestion"/>
        <w:spacing w:after="120"/>
        <w:ind w:firstLine="270"/>
        <w:jc w:val="left"/>
        <w:rPr>
          <w:bCs/>
          <w:lang w:val="fr-CA"/>
        </w:rPr>
      </w:pPr>
      <w:r>
        <w:rPr>
          <w:rFonts w:ascii="MS Gothic" w:eastAsia="MS Gothic" w:hAnsi="MS Gothic"/>
          <w:bCs/>
          <w:lang w:val="fr-CA"/>
        </w:rPr>
        <w:fldChar w:fldCharType="begin">
          <w:ffData>
            <w:name w:val="Check6"/>
            <w:enabled/>
            <w:calcOnExit w:val="0"/>
            <w:checkBox>
              <w:sizeAuto/>
              <w:default w:val="0"/>
            </w:checkBox>
          </w:ffData>
        </w:fldChar>
      </w:r>
      <w:bookmarkStart w:id="9" w:name="Check6"/>
      <w:r>
        <w:rPr>
          <w:rFonts w:ascii="MS Gothic" w:eastAsia="MS Gothic" w:hAnsi="MS Gothic"/>
          <w:bCs/>
          <w:lang w:val="fr-CA"/>
        </w:rPr>
        <w:instrText xml:space="preserve"> FORMCHECKBOX </w:instrText>
      </w:r>
      <w:r>
        <w:rPr>
          <w:rFonts w:ascii="MS Gothic" w:eastAsia="MS Gothic" w:hAnsi="MS Gothic"/>
          <w:bCs/>
          <w:lang w:val="fr-CA"/>
        </w:rPr>
      </w:r>
      <w:r>
        <w:rPr>
          <w:rFonts w:ascii="MS Gothic" w:eastAsia="MS Gothic" w:hAnsi="MS Gothic"/>
          <w:bCs/>
          <w:lang w:val="fr-CA"/>
        </w:rPr>
        <w:fldChar w:fldCharType="separate"/>
      </w:r>
      <w:r>
        <w:rPr>
          <w:rFonts w:ascii="MS Gothic" w:eastAsia="MS Gothic" w:hAnsi="MS Gothic"/>
          <w:bCs/>
          <w:lang w:val="fr-CA"/>
        </w:rPr>
        <w:fldChar w:fldCharType="end"/>
      </w:r>
      <w:bookmarkEnd w:id="9"/>
      <w:r>
        <w:rPr>
          <w:rFonts w:ascii="MS Gothic" w:eastAsia="MS Gothic" w:hAnsi="MS Gothic"/>
          <w:bCs/>
          <w:lang w:val="fr-CA"/>
        </w:rPr>
        <w:t xml:space="preserve"> </w:t>
      </w:r>
      <w:proofErr w:type="gramStart"/>
      <w:r w:rsidR="0044451D" w:rsidRPr="002C27F7">
        <w:rPr>
          <w:bCs/>
          <w:lang w:val="fr-CA"/>
        </w:rPr>
        <w:t>oui</w:t>
      </w:r>
      <w:proofErr w:type="gramEnd"/>
      <w:r w:rsidR="0044451D" w:rsidRPr="002C27F7">
        <w:rPr>
          <w:bCs/>
          <w:lang w:val="fr-CA"/>
        </w:rPr>
        <w:tab/>
      </w:r>
      <w:r>
        <w:rPr>
          <w:rFonts w:ascii="MS Gothic" w:eastAsia="MS Gothic" w:hAnsi="MS Gothic"/>
          <w:bCs/>
          <w:lang w:val="fr-CA"/>
        </w:rPr>
        <w:fldChar w:fldCharType="begin">
          <w:ffData>
            <w:name w:val="Check7"/>
            <w:enabled/>
            <w:calcOnExit w:val="0"/>
            <w:checkBox>
              <w:sizeAuto/>
              <w:default w:val="0"/>
            </w:checkBox>
          </w:ffData>
        </w:fldChar>
      </w:r>
      <w:bookmarkStart w:id="10" w:name="Check7"/>
      <w:r>
        <w:rPr>
          <w:rFonts w:ascii="MS Gothic" w:eastAsia="MS Gothic" w:hAnsi="MS Gothic"/>
          <w:bCs/>
          <w:lang w:val="fr-CA"/>
        </w:rPr>
        <w:instrText xml:space="preserve"> FORMCHECKBOX </w:instrText>
      </w:r>
      <w:r>
        <w:rPr>
          <w:rFonts w:ascii="MS Gothic" w:eastAsia="MS Gothic" w:hAnsi="MS Gothic"/>
          <w:bCs/>
          <w:lang w:val="fr-CA"/>
        </w:rPr>
      </w:r>
      <w:r>
        <w:rPr>
          <w:rFonts w:ascii="MS Gothic" w:eastAsia="MS Gothic" w:hAnsi="MS Gothic"/>
          <w:bCs/>
          <w:lang w:val="fr-CA"/>
        </w:rPr>
        <w:fldChar w:fldCharType="separate"/>
      </w:r>
      <w:r>
        <w:rPr>
          <w:rFonts w:ascii="MS Gothic" w:eastAsia="MS Gothic" w:hAnsi="MS Gothic"/>
          <w:bCs/>
          <w:lang w:val="fr-CA"/>
        </w:rPr>
        <w:fldChar w:fldCharType="end"/>
      </w:r>
      <w:bookmarkEnd w:id="10"/>
      <w:r>
        <w:rPr>
          <w:rFonts w:ascii="MS Gothic" w:eastAsia="MS Gothic" w:hAnsi="MS Gothic"/>
          <w:bCs/>
          <w:lang w:val="fr-CA"/>
        </w:rPr>
        <w:t xml:space="preserve"> </w:t>
      </w:r>
      <w:r w:rsidR="0044451D" w:rsidRPr="002C27F7">
        <w:rPr>
          <w:bCs/>
          <w:lang w:val="fr-CA"/>
        </w:rPr>
        <w:t>non</w:t>
      </w:r>
    </w:p>
    <w:p w14:paraId="652A342E" w14:textId="3BBBD2A0" w:rsidR="0044451D" w:rsidRDefault="0044451D" w:rsidP="00552B9B">
      <w:pPr>
        <w:pStyle w:val="BodyTextQuestion"/>
        <w:spacing w:before="120" w:after="120"/>
        <w:ind w:left="270" w:hanging="270"/>
        <w:jc w:val="left"/>
        <w:rPr>
          <w:lang w:val="fr-CA"/>
        </w:rPr>
      </w:pPr>
      <w:r w:rsidRPr="002C27F7">
        <w:rPr>
          <w:lang w:val="fr-CA"/>
        </w:rPr>
        <w:t>6. Description proposée (en termes génériques ou non exclusifs, si la demande concerne un produit breveté ou de marque déposée) du produit à l’égard duquel l’exclusion est demandée, laquelle servira pour les conclusions ou l’ordonnance du Tribunal</w:t>
      </w:r>
      <w:r w:rsidR="008B1BEB">
        <w:rPr>
          <w:lang w:val="fr-CA"/>
        </w:rPr>
        <w:t> </w:t>
      </w:r>
      <w:r w:rsidRPr="002C27F7">
        <w:rPr>
          <w:lang w:val="fr-CA"/>
        </w:rPr>
        <w:t>:</w:t>
      </w:r>
    </w:p>
    <w:p w14:paraId="2F8C0AEF" w14:textId="3C3035EC" w:rsidR="00B34CE6" w:rsidRPr="002C27F7" w:rsidRDefault="00B34CE6" w:rsidP="00C63FA8">
      <w:pPr>
        <w:pStyle w:val="BodyTextQuestion"/>
        <w:spacing w:before="120" w:after="120"/>
        <w:ind w:left="270"/>
        <w:jc w:val="left"/>
        <w:rPr>
          <w:lang w:val="fr-CA"/>
        </w:rPr>
      </w:pPr>
      <w:r w:rsidRPr="002C27F7">
        <w:rPr>
          <w:lang w:val="fr-CA"/>
        </w:rPr>
        <w:fldChar w:fldCharType="begin">
          <w:ffData>
            <w:name w:val=""/>
            <w:enabled/>
            <w:calcOnExit w:val="0"/>
            <w:textInput/>
          </w:ffData>
        </w:fldChar>
      </w:r>
      <w:r w:rsidRPr="002C27F7">
        <w:rPr>
          <w:lang w:val="fr-CA"/>
        </w:rPr>
        <w:instrText xml:space="preserve"> FORMTEXT </w:instrText>
      </w:r>
      <w:r w:rsidRPr="002C27F7">
        <w:rPr>
          <w:lang w:val="fr-CA"/>
        </w:rPr>
      </w:r>
      <w:r w:rsidRPr="002C27F7">
        <w:rPr>
          <w:lang w:val="fr-CA"/>
        </w:rPr>
        <w:fldChar w:fldCharType="separate"/>
      </w:r>
      <w:r w:rsidRPr="002C27F7">
        <w:rPr>
          <w:lang w:val="fr-CA"/>
        </w:rPr>
        <w:t> </w:t>
      </w:r>
      <w:r w:rsidRPr="002C27F7">
        <w:rPr>
          <w:lang w:val="fr-CA"/>
        </w:rPr>
        <w:t> </w:t>
      </w:r>
      <w:r w:rsidRPr="002C27F7">
        <w:rPr>
          <w:lang w:val="fr-CA"/>
        </w:rPr>
        <w:t> </w:t>
      </w:r>
      <w:r w:rsidRPr="002C27F7">
        <w:rPr>
          <w:lang w:val="fr-CA"/>
        </w:rPr>
        <w:t> </w:t>
      </w:r>
      <w:r w:rsidRPr="002C27F7">
        <w:rPr>
          <w:lang w:val="fr-CA"/>
        </w:rPr>
        <w:t> </w:t>
      </w:r>
      <w:r w:rsidRPr="002C27F7">
        <w:rPr>
          <w:lang w:val="fr-CA"/>
        </w:rPr>
        <w:fldChar w:fldCharType="end"/>
      </w:r>
    </w:p>
    <w:p w14:paraId="43402043" w14:textId="680C4F4C" w:rsidR="0044451D" w:rsidRDefault="0044451D" w:rsidP="00552B9B">
      <w:pPr>
        <w:pStyle w:val="BodyTextQuestion"/>
        <w:spacing w:before="120" w:after="120"/>
        <w:ind w:left="720" w:hanging="720"/>
        <w:jc w:val="left"/>
        <w:rPr>
          <w:lang w:val="fr-CA"/>
        </w:rPr>
      </w:pPr>
      <w:r w:rsidRPr="002C27F7">
        <w:rPr>
          <w:lang w:val="fr-CA"/>
        </w:rPr>
        <w:t>7. Motif de la demande d’exclusion :</w:t>
      </w:r>
    </w:p>
    <w:p w14:paraId="5029A9FA" w14:textId="3FA5F583" w:rsidR="00C63FA8" w:rsidRPr="002C27F7" w:rsidRDefault="00C63FA8" w:rsidP="00C63FA8">
      <w:pPr>
        <w:pStyle w:val="BodyTextQuestion"/>
        <w:spacing w:before="120" w:after="120"/>
        <w:ind w:left="720" w:hanging="450"/>
        <w:jc w:val="left"/>
        <w:rPr>
          <w:bCs/>
          <w:lang w:val="fr-CA"/>
        </w:rPr>
      </w:pPr>
      <w:r w:rsidRPr="002C27F7">
        <w:rPr>
          <w:lang w:val="fr-CA"/>
        </w:rPr>
        <w:fldChar w:fldCharType="begin">
          <w:ffData>
            <w:name w:val=""/>
            <w:enabled/>
            <w:calcOnExit w:val="0"/>
            <w:textInput/>
          </w:ffData>
        </w:fldChar>
      </w:r>
      <w:r w:rsidRPr="002C27F7">
        <w:rPr>
          <w:lang w:val="fr-CA"/>
        </w:rPr>
        <w:instrText xml:space="preserve"> FORMTEXT </w:instrText>
      </w:r>
      <w:r w:rsidRPr="002C27F7">
        <w:rPr>
          <w:lang w:val="fr-CA"/>
        </w:rPr>
      </w:r>
      <w:r w:rsidRPr="002C27F7">
        <w:rPr>
          <w:lang w:val="fr-CA"/>
        </w:rPr>
        <w:fldChar w:fldCharType="separate"/>
      </w:r>
      <w:r w:rsidRPr="002C27F7">
        <w:rPr>
          <w:lang w:val="fr-CA"/>
        </w:rPr>
        <w:t> </w:t>
      </w:r>
      <w:r w:rsidRPr="002C27F7">
        <w:rPr>
          <w:lang w:val="fr-CA"/>
        </w:rPr>
        <w:t> </w:t>
      </w:r>
      <w:r w:rsidRPr="002C27F7">
        <w:rPr>
          <w:lang w:val="fr-CA"/>
        </w:rPr>
        <w:t> </w:t>
      </w:r>
      <w:r w:rsidRPr="002C27F7">
        <w:rPr>
          <w:lang w:val="fr-CA"/>
        </w:rPr>
        <w:t> </w:t>
      </w:r>
      <w:r w:rsidRPr="002C27F7">
        <w:rPr>
          <w:lang w:val="fr-CA"/>
        </w:rPr>
        <w:t> </w:t>
      </w:r>
      <w:r w:rsidRPr="002C27F7">
        <w:rPr>
          <w:lang w:val="fr-CA"/>
        </w:rPr>
        <w:fldChar w:fldCharType="end"/>
      </w:r>
    </w:p>
    <w:p w14:paraId="405A8379" w14:textId="49190DDB" w:rsidR="0044451D" w:rsidRDefault="0044451D" w:rsidP="00133CDB">
      <w:pPr>
        <w:pStyle w:val="BodyTextQuestion"/>
        <w:ind w:left="270" w:hanging="270"/>
        <w:jc w:val="left"/>
        <w:rPr>
          <w:lang w:val="fr-CA"/>
        </w:rPr>
      </w:pPr>
      <w:r w:rsidRPr="002C27F7">
        <w:rPr>
          <w:lang w:val="fr-CA"/>
        </w:rPr>
        <w:t>8. La branche de production nationale qui produit l’éventail de produits à l’égard desquels vous demandez une exclusion appuie-t-elle votre demande d’exclusion ou y consent-elle? Dans l’affirmative, veuillez dans toute la mesure du possible en fournir une confirmation écrite</w:t>
      </w:r>
      <w:r w:rsidR="008B1BEB">
        <w:rPr>
          <w:lang w:val="fr-CA"/>
        </w:rPr>
        <w:t>.</w:t>
      </w:r>
    </w:p>
    <w:p w14:paraId="613575EE" w14:textId="406E4F3E" w:rsidR="00C63FA8" w:rsidRPr="002C27F7" w:rsidRDefault="00C63FA8" w:rsidP="00C63FA8">
      <w:pPr>
        <w:pStyle w:val="BodyTextQuestion"/>
        <w:spacing w:before="120" w:after="120"/>
        <w:ind w:left="270"/>
        <w:jc w:val="left"/>
        <w:rPr>
          <w:bCs/>
          <w:lang w:val="fr-CA"/>
        </w:rPr>
      </w:pPr>
      <w:r w:rsidRPr="002C27F7">
        <w:rPr>
          <w:lang w:val="fr-CA"/>
        </w:rPr>
        <w:fldChar w:fldCharType="begin">
          <w:ffData>
            <w:name w:val=""/>
            <w:enabled/>
            <w:calcOnExit w:val="0"/>
            <w:textInput/>
          </w:ffData>
        </w:fldChar>
      </w:r>
      <w:r w:rsidRPr="002C27F7">
        <w:rPr>
          <w:lang w:val="fr-CA"/>
        </w:rPr>
        <w:instrText xml:space="preserve"> FORMTEXT </w:instrText>
      </w:r>
      <w:r w:rsidRPr="002C27F7">
        <w:rPr>
          <w:lang w:val="fr-CA"/>
        </w:rPr>
      </w:r>
      <w:r w:rsidRPr="002C27F7">
        <w:rPr>
          <w:lang w:val="fr-CA"/>
        </w:rPr>
        <w:fldChar w:fldCharType="separate"/>
      </w:r>
      <w:r w:rsidRPr="002C27F7">
        <w:rPr>
          <w:lang w:val="fr-CA"/>
        </w:rPr>
        <w:t> </w:t>
      </w:r>
      <w:r w:rsidRPr="002C27F7">
        <w:rPr>
          <w:lang w:val="fr-CA"/>
        </w:rPr>
        <w:t> </w:t>
      </w:r>
      <w:r w:rsidRPr="002C27F7">
        <w:rPr>
          <w:lang w:val="fr-CA"/>
        </w:rPr>
        <w:t> </w:t>
      </w:r>
      <w:r w:rsidRPr="002C27F7">
        <w:rPr>
          <w:lang w:val="fr-CA"/>
        </w:rPr>
        <w:t> </w:t>
      </w:r>
      <w:r w:rsidRPr="002C27F7">
        <w:rPr>
          <w:lang w:val="fr-CA"/>
        </w:rPr>
        <w:t> </w:t>
      </w:r>
      <w:r w:rsidRPr="002C27F7">
        <w:rPr>
          <w:lang w:val="fr-CA"/>
        </w:rPr>
        <w:fldChar w:fldCharType="end"/>
      </w:r>
    </w:p>
    <w:p w14:paraId="2599E189" w14:textId="745A2058" w:rsidR="0044451D" w:rsidRPr="00AE5607" w:rsidRDefault="0044451D" w:rsidP="00AE5607">
      <w:pPr>
        <w:tabs>
          <w:tab w:val="left" w:pos="4804"/>
        </w:tabs>
        <w:spacing w:before="240" w:after="60"/>
        <w:jc w:val="left"/>
        <w:rPr>
          <w:sz w:val="2"/>
          <w:szCs w:val="2"/>
          <w:lang w:val="fr-CA"/>
        </w:rPr>
      </w:pPr>
    </w:p>
    <w:p w14:paraId="56AF3D56" w14:textId="198551EC" w:rsidR="00904C3E" w:rsidRDefault="004462B1" w:rsidP="00AE5607">
      <w:pPr>
        <w:pStyle w:val="BodyTextQuestion"/>
        <w:tabs>
          <w:tab w:val="left" w:pos="630"/>
        </w:tabs>
        <w:spacing w:before="0"/>
        <w:ind w:left="270" w:hanging="270"/>
        <w:jc w:val="left"/>
        <w:rPr>
          <w:lang w:val="fr-CA"/>
        </w:rPr>
      </w:pPr>
      <w:r w:rsidRPr="002C27F7">
        <w:rPr>
          <w:lang w:val="fr-CA"/>
        </w:rPr>
        <w:lastRenderedPageBreak/>
        <w:t xml:space="preserve">9. </w:t>
      </w:r>
      <w:r w:rsidR="005E77ED" w:rsidRPr="002C27F7">
        <w:rPr>
          <w:lang w:val="fr-CA"/>
        </w:rPr>
        <w:t>Avez-vous essayé d’acheter le produit à l’égard duquel une exclusion est demandée, ou d’acheter un produit substituable, à des producteurs canadiens? Dans l’affirmative, veuillez fournir tout document à l’appui et le désigner comme public ou confidentiel.</w:t>
      </w:r>
    </w:p>
    <w:p w14:paraId="2AA48554" w14:textId="75D1A5EA" w:rsidR="00C63FA8" w:rsidRPr="002C27F7" w:rsidRDefault="00C63FA8" w:rsidP="00C63FA8">
      <w:pPr>
        <w:pStyle w:val="BodyTextQuestion"/>
        <w:tabs>
          <w:tab w:val="left" w:pos="630"/>
        </w:tabs>
        <w:spacing w:before="120" w:after="120"/>
        <w:ind w:left="270"/>
        <w:jc w:val="left"/>
        <w:rPr>
          <w:lang w:val="fr-CA"/>
        </w:rPr>
      </w:pPr>
      <w:r w:rsidRPr="002C27F7">
        <w:rPr>
          <w:lang w:val="fr-CA"/>
        </w:rPr>
        <w:fldChar w:fldCharType="begin">
          <w:ffData>
            <w:name w:val=""/>
            <w:enabled/>
            <w:calcOnExit w:val="0"/>
            <w:textInput/>
          </w:ffData>
        </w:fldChar>
      </w:r>
      <w:r w:rsidRPr="002C27F7">
        <w:rPr>
          <w:lang w:val="fr-CA"/>
        </w:rPr>
        <w:instrText xml:space="preserve"> FORMTEXT </w:instrText>
      </w:r>
      <w:r w:rsidRPr="002C27F7">
        <w:rPr>
          <w:lang w:val="fr-CA"/>
        </w:rPr>
      </w:r>
      <w:r w:rsidRPr="002C27F7">
        <w:rPr>
          <w:lang w:val="fr-CA"/>
        </w:rPr>
        <w:fldChar w:fldCharType="separate"/>
      </w:r>
      <w:r w:rsidRPr="002C27F7">
        <w:rPr>
          <w:lang w:val="fr-CA"/>
        </w:rPr>
        <w:t> </w:t>
      </w:r>
      <w:r w:rsidRPr="002C27F7">
        <w:rPr>
          <w:lang w:val="fr-CA"/>
        </w:rPr>
        <w:t> </w:t>
      </w:r>
      <w:r w:rsidRPr="002C27F7">
        <w:rPr>
          <w:lang w:val="fr-CA"/>
        </w:rPr>
        <w:t> </w:t>
      </w:r>
      <w:r w:rsidRPr="002C27F7">
        <w:rPr>
          <w:lang w:val="fr-CA"/>
        </w:rPr>
        <w:t> </w:t>
      </w:r>
      <w:r w:rsidRPr="002C27F7">
        <w:rPr>
          <w:lang w:val="fr-CA"/>
        </w:rPr>
        <w:t> </w:t>
      </w:r>
      <w:r w:rsidRPr="002C27F7">
        <w:rPr>
          <w:lang w:val="fr-CA"/>
        </w:rPr>
        <w:fldChar w:fldCharType="end"/>
      </w:r>
    </w:p>
    <w:p w14:paraId="10729F58" w14:textId="6292B95B" w:rsidR="00904C3E" w:rsidRPr="002C27F7" w:rsidRDefault="008B1BEB" w:rsidP="00AE5607">
      <w:pPr>
        <w:keepNext/>
        <w:keepLines/>
        <w:spacing w:before="240" w:after="240"/>
        <w:jc w:val="left"/>
        <w:rPr>
          <w:lang w:val="fr-CA"/>
        </w:rPr>
      </w:pPr>
      <w:r>
        <w:rPr>
          <w:lang w:val="fr-CA"/>
        </w:rPr>
        <w:t>Je</w:t>
      </w:r>
      <w:r w:rsidR="005E77ED" w:rsidRPr="002C27F7">
        <w:rPr>
          <w:lang w:val="fr-CA"/>
        </w:rPr>
        <w:t xml:space="preserve"> déclare que</w:t>
      </w:r>
      <w:r w:rsidR="0070128A">
        <w:rPr>
          <w:lang w:val="fr-CA"/>
        </w:rPr>
        <w:t xml:space="preserve"> </w:t>
      </w:r>
      <w:r w:rsidR="005E77ED" w:rsidRPr="002C27F7">
        <w:rPr>
          <w:lang w:val="fr-CA"/>
        </w:rPr>
        <w:t>les renseignements fournis sont</w:t>
      </w:r>
      <w:r w:rsidR="0070128A">
        <w:rPr>
          <w:lang w:val="fr-CA"/>
        </w:rPr>
        <w:t>, à ma connaissance,</w:t>
      </w:r>
      <w:r w:rsidR="005E77ED" w:rsidRPr="002C27F7">
        <w:rPr>
          <w:lang w:val="fr-CA"/>
        </w:rPr>
        <w:t xml:space="preserve"> complets et exacts</w:t>
      </w:r>
      <w:r w:rsidR="00904C3E" w:rsidRPr="002C27F7">
        <w:rPr>
          <w:lang w:val="fr-CA"/>
        </w:rPr>
        <w:t>.</w:t>
      </w:r>
    </w:p>
    <w:p w14:paraId="73BA9331" w14:textId="6C32D9DD" w:rsidR="005120D4" w:rsidRPr="002C27F7" w:rsidRDefault="005E77ED" w:rsidP="00552B9B">
      <w:pPr>
        <w:tabs>
          <w:tab w:val="left" w:pos="3628"/>
        </w:tabs>
        <w:spacing w:before="120" w:after="120"/>
        <w:ind w:left="14"/>
        <w:jc w:val="left"/>
        <w:rPr>
          <w:lang w:val="fr-CA" w:eastAsia="fr-CA"/>
        </w:rPr>
      </w:pPr>
      <w:r w:rsidRPr="002C27F7">
        <w:rPr>
          <w:bCs/>
          <w:lang w:val="fr-CA"/>
        </w:rPr>
        <w:t>Nom du représentant autorisé (</w:t>
      </w:r>
      <w:r w:rsidR="00D20C2F">
        <w:rPr>
          <w:bCs/>
          <w:lang w:val="fr-CA"/>
        </w:rPr>
        <w:t xml:space="preserve">en </w:t>
      </w:r>
      <w:r w:rsidRPr="002C27F7">
        <w:rPr>
          <w:bCs/>
          <w:lang w:val="fr-CA"/>
        </w:rPr>
        <w:t>caractère</w:t>
      </w:r>
      <w:r w:rsidR="00D20C2F">
        <w:rPr>
          <w:bCs/>
          <w:lang w:val="fr-CA"/>
        </w:rPr>
        <w:t>s</w:t>
      </w:r>
      <w:r w:rsidRPr="002C27F7">
        <w:rPr>
          <w:bCs/>
          <w:lang w:val="fr-CA"/>
        </w:rPr>
        <w:t xml:space="preserve"> d’impr</w:t>
      </w:r>
      <w:r w:rsidR="00D20C2F">
        <w:rPr>
          <w:bCs/>
          <w:lang w:val="fr-CA"/>
        </w:rPr>
        <w:t>imerie</w:t>
      </w:r>
      <w:r w:rsidRPr="002C27F7">
        <w:rPr>
          <w:bCs/>
          <w:lang w:val="fr-CA"/>
        </w:rPr>
        <w:t>)</w:t>
      </w:r>
      <w:r w:rsidR="008B1BEB">
        <w:rPr>
          <w:bCs/>
          <w:lang w:val="fr-CA"/>
        </w:rPr>
        <w:t> </w:t>
      </w:r>
      <w:r w:rsidR="005120D4" w:rsidRPr="002C27F7">
        <w:rPr>
          <w:lang w:val="fr-CA" w:eastAsia="fr-CA"/>
        </w:rPr>
        <w:t>:</w:t>
      </w:r>
      <w:r w:rsidR="00C63FA8">
        <w:rPr>
          <w:lang w:val="fr-CA" w:eastAsia="fr-CA"/>
        </w:rPr>
        <w:t xml:space="preserve"> </w:t>
      </w:r>
      <w:r w:rsidR="00BA0CE1" w:rsidRPr="00BA0CE1">
        <w:rPr>
          <w:highlight w:val="lightGray"/>
          <w:lang w:val="fr-FR"/>
        </w:rPr>
        <w:t xml:space="preserve"> </w:t>
      </w:r>
      <w:r w:rsidR="00BA0CE1" w:rsidRPr="006E5F77">
        <w:rPr>
          <w:highlight w:val="lightGray"/>
        </w:rPr>
        <w:fldChar w:fldCharType="begin">
          <w:ffData>
            <w:name w:val=""/>
            <w:enabled/>
            <w:calcOnExit w:val="0"/>
            <w:textInput/>
          </w:ffData>
        </w:fldChar>
      </w:r>
      <w:r w:rsidR="00BA0CE1" w:rsidRPr="00BA0CE1">
        <w:rPr>
          <w:highlight w:val="lightGray"/>
          <w:lang w:val="fr-FR"/>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57ADBF4D" w14:textId="75DCF6A2" w:rsidR="005120D4" w:rsidRPr="002C27F7" w:rsidRDefault="005E77ED" w:rsidP="00552B9B">
      <w:pPr>
        <w:tabs>
          <w:tab w:val="left" w:pos="3628"/>
        </w:tabs>
        <w:spacing w:before="120" w:after="120"/>
        <w:ind w:left="14"/>
        <w:jc w:val="left"/>
        <w:rPr>
          <w:lang w:val="fr-CA" w:eastAsia="fr-CA"/>
        </w:rPr>
      </w:pPr>
      <w:r w:rsidRPr="002C27F7">
        <w:rPr>
          <w:bCs/>
          <w:lang w:val="fr-CA"/>
        </w:rPr>
        <w:t>Titre du représentant autorisé</w:t>
      </w:r>
      <w:r w:rsidR="008B1BEB">
        <w:rPr>
          <w:bCs/>
          <w:lang w:val="fr-CA"/>
        </w:rPr>
        <w:t> </w:t>
      </w:r>
      <w:r w:rsidR="005120D4" w:rsidRPr="002C27F7">
        <w:rPr>
          <w:lang w:val="fr-CA" w:eastAsia="fr-CA"/>
        </w:rPr>
        <w:t>:</w:t>
      </w:r>
      <w:r w:rsidR="00C63FA8">
        <w:rPr>
          <w:lang w:val="fr-CA" w:eastAsia="fr-CA"/>
        </w:rPr>
        <w:t xml:space="preserve"> </w:t>
      </w:r>
      <w:r w:rsidR="00BA0CE1" w:rsidRPr="00BA0CE1">
        <w:rPr>
          <w:highlight w:val="lightGray"/>
          <w:lang w:val="fr-FR"/>
        </w:rPr>
        <w:t xml:space="preserve"> </w:t>
      </w:r>
      <w:r w:rsidR="00BA0CE1" w:rsidRPr="006E5F77">
        <w:rPr>
          <w:highlight w:val="lightGray"/>
        </w:rPr>
        <w:fldChar w:fldCharType="begin">
          <w:ffData>
            <w:name w:val=""/>
            <w:enabled/>
            <w:calcOnExit w:val="0"/>
            <w:textInput/>
          </w:ffData>
        </w:fldChar>
      </w:r>
      <w:r w:rsidR="00BA0CE1" w:rsidRPr="00BA0CE1">
        <w:rPr>
          <w:highlight w:val="lightGray"/>
          <w:lang w:val="fr-FR"/>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3F90DA98" w14:textId="6A741441" w:rsidR="005120D4" w:rsidRDefault="005120D4" w:rsidP="00133CDB">
      <w:pPr>
        <w:tabs>
          <w:tab w:val="left" w:pos="3628"/>
        </w:tabs>
        <w:spacing w:before="120" w:after="120"/>
        <w:ind w:left="14"/>
        <w:jc w:val="left"/>
        <w:rPr>
          <w:lang w:val="fr-CA" w:eastAsia="fr-CA"/>
        </w:rPr>
      </w:pPr>
      <w:r w:rsidRPr="002C27F7">
        <w:rPr>
          <w:lang w:val="fr-CA" w:eastAsia="fr-CA"/>
        </w:rPr>
        <w:t>Date</w:t>
      </w:r>
      <w:r w:rsidR="008B1BEB">
        <w:rPr>
          <w:lang w:val="fr-CA" w:eastAsia="fr-CA"/>
        </w:rPr>
        <w:t> </w:t>
      </w:r>
      <w:r w:rsidRPr="002C27F7">
        <w:rPr>
          <w:lang w:val="fr-CA" w:eastAsia="fr-CA"/>
        </w:rPr>
        <w:t>:</w:t>
      </w:r>
      <w:r w:rsidR="00BA0CE1">
        <w:rPr>
          <w:lang w:val="fr-CA" w:eastAsia="fr-CA"/>
        </w:rPr>
        <w:t xml:space="preserve"> </w:t>
      </w:r>
      <w:r w:rsidR="00BA0CE1" w:rsidRPr="006E5F77">
        <w:rPr>
          <w:highlight w:val="lightGray"/>
        </w:rPr>
        <w:fldChar w:fldCharType="begin">
          <w:ffData>
            <w:name w:val=""/>
            <w:enabled/>
            <w:calcOnExit w:val="0"/>
            <w:textInput/>
          </w:ffData>
        </w:fldChar>
      </w:r>
      <w:r w:rsidR="00BA0CE1" w:rsidRPr="00B34CE6">
        <w:rPr>
          <w:highlight w:val="lightGray"/>
          <w:lang w:val="fr-CA"/>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7EED900B" w14:textId="601824C2" w:rsidR="005153A0" w:rsidRDefault="007216D4" w:rsidP="00133CDB">
      <w:pPr>
        <w:tabs>
          <w:tab w:val="left" w:pos="3628"/>
        </w:tabs>
        <w:spacing w:before="120" w:after="120"/>
        <w:ind w:left="14"/>
        <w:jc w:val="left"/>
        <w:rPr>
          <w:lang w:val="fr-CA" w:eastAsia="fr-CA"/>
        </w:rPr>
      </w:pPr>
      <w:r>
        <w:rPr>
          <w:rFonts w:ascii="MS Gothic" w:eastAsia="MS Gothic" w:hAnsi="MS Gothic"/>
          <w:lang w:val="fr-CA" w:eastAsia="fr-CA"/>
        </w:rPr>
        <w:fldChar w:fldCharType="begin">
          <w:ffData>
            <w:name w:val="Check8"/>
            <w:enabled/>
            <w:calcOnExit w:val="0"/>
            <w:checkBox>
              <w:sizeAuto/>
              <w:default w:val="0"/>
            </w:checkBox>
          </w:ffData>
        </w:fldChar>
      </w:r>
      <w:bookmarkStart w:id="11" w:name="Check8"/>
      <w:r>
        <w:rPr>
          <w:rFonts w:ascii="MS Gothic" w:eastAsia="MS Gothic" w:hAnsi="MS Gothic"/>
          <w:lang w:val="fr-CA" w:eastAsia="fr-CA"/>
        </w:rPr>
        <w:instrText xml:space="preserve"> </w:instrText>
      </w:r>
      <w:r>
        <w:rPr>
          <w:rFonts w:ascii="MS Gothic" w:eastAsia="MS Gothic" w:hAnsi="MS Gothic" w:hint="eastAsia"/>
          <w:lang w:val="fr-CA" w:eastAsia="fr-CA"/>
        </w:rPr>
        <w:instrText>FORMCHECKBOX</w:instrText>
      </w:r>
      <w:r>
        <w:rPr>
          <w:rFonts w:ascii="MS Gothic" w:eastAsia="MS Gothic" w:hAnsi="MS Gothic"/>
          <w:lang w:val="fr-CA" w:eastAsia="fr-CA"/>
        </w:rPr>
        <w:instrText xml:space="preserve"> </w:instrText>
      </w:r>
      <w:r>
        <w:rPr>
          <w:rFonts w:ascii="MS Gothic" w:eastAsia="MS Gothic" w:hAnsi="MS Gothic"/>
          <w:lang w:val="fr-CA" w:eastAsia="fr-CA"/>
        </w:rPr>
      </w:r>
      <w:r>
        <w:rPr>
          <w:rFonts w:ascii="MS Gothic" w:eastAsia="MS Gothic" w:hAnsi="MS Gothic"/>
          <w:lang w:val="fr-CA" w:eastAsia="fr-CA"/>
        </w:rPr>
        <w:fldChar w:fldCharType="separate"/>
      </w:r>
      <w:r>
        <w:rPr>
          <w:rFonts w:ascii="MS Gothic" w:eastAsia="MS Gothic" w:hAnsi="MS Gothic"/>
          <w:lang w:val="fr-CA" w:eastAsia="fr-CA"/>
        </w:rPr>
        <w:fldChar w:fldCharType="end"/>
      </w:r>
      <w:bookmarkEnd w:id="11"/>
      <w:r>
        <w:rPr>
          <w:rFonts w:ascii="MS Gothic" w:eastAsia="MS Gothic" w:hAnsi="MS Gothic"/>
          <w:lang w:val="fr-CA" w:eastAsia="fr-CA"/>
        </w:rPr>
        <w:t xml:space="preserve"> </w:t>
      </w:r>
      <w:r w:rsidR="005153A0">
        <w:rPr>
          <w:lang w:val="fr-CA"/>
        </w:rPr>
        <w:t>Je comprends que le fait de cocher cette case constitue ma signature juridiquement contraignante.</w:t>
      </w:r>
    </w:p>
    <w:p w14:paraId="7F555F15" w14:textId="1C7FD073" w:rsidR="002B450A" w:rsidRPr="00BA0CE1" w:rsidRDefault="002B450A" w:rsidP="005153A0">
      <w:pPr>
        <w:tabs>
          <w:tab w:val="left" w:pos="3628"/>
        </w:tabs>
        <w:spacing w:before="120" w:after="120"/>
        <w:ind w:left="14"/>
        <w:jc w:val="left"/>
        <w:rPr>
          <w:b/>
          <w:bCs/>
          <w:lang w:val="fr-CA" w:eastAsia="fr-CA"/>
        </w:rPr>
      </w:pPr>
      <w:r w:rsidRPr="00BA0CE1">
        <w:rPr>
          <w:b/>
          <w:bCs/>
          <w:lang w:val="fr-CA" w:eastAsia="fr-CA"/>
        </w:rPr>
        <w:t>Il faut cocher cette case pour que le formulaire soit considéré comme rempli.</w:t>
      </w:r>
    </w:p>
    <w:p w14:paraId="44C64969" w14:textId="21F2EB3C" w:rsidR="004349CC" w:rsidRPr="002C27F7" w:rsidRDefault="005E77ED" w:rsidP="00AE5607">
      <w:pPr>
        <w:spacing w:before="120" w:after="240" w:line="276" w:lineRule="auto"/>
        <w:jc w:val="left"/>
        <w:rPr>
          <w:lang w:val="fr-CA"/>
        </w:rPr>
        <w:sectPr w:rsidR="004349CC" w:rsidRPr="002C27F7" w:rsidSect="00713C9B">
          <w:footerReference w:type="default" r:id="rId17"/>
          <w:type w:val="continuous"/>
          <w:pgSz w:w="12240" w:h="15840" w:code="1"/>
          <w:pgMar w:top="1440" w:right="1440" w:bottom="1440" w:left="1440" w:header="720" w:footer="720" w:gutter="0"/>
          <w:cols w:space="720"/>
          <w:docGrid w:linePitch="360"/>
        </w:sectPr>
      </w:pPr>
      <w:r w:rsidRPr="002C27F7">
        <w:rPr>
          <w:lang w:val="fr-CA"/>
        </w:rPr>
        <w:t xml:space="preserve">Si vous avez fourni des renseignements </w:t>
      </w:r>
      <w:r w:rsidRPr="002C27F7">
        <w:rPr>
          <w:b/>
          <w:lang w:val="fr-CA"/>
        </w:rPr>
        <w:t>confidentiels</w:t>
      </w:r>
      <w:r w:rsidRPr="002C27F7">
        <w:rPr>
          <w:lang w:val="fr-CA"/>
        </w:rPr>
        <w:t>, il faut les désigner comme tels et joindre un résumé suffisamment détaillé pour qu’il soit possible de comprendre raisonnablement bien la teneur de l’information transmise</w:t>
      </w:r>
      <w:r w:rsidR="00904C3E" w:rsidRPr="002C27F7">
        <w:rPr>
          <w:lang w:val="fr-CA"/>
        </w:rPr>
        <w:t>.</w:t>
      </w:r>
    </w:p>
    <w:p w14:paraId="6A043ABC" w14:textId="77777777" w:rsidR="00133CDB" w:rsidRDefault="004349CC" w:rsidP="006362FA">
      <w:pPr>
        <w:spacing w:after="200" w:line="276" w:lineRule="auto"/>
        <w:jc w:val="left"/>
        <w:rPr>
          <w:lang w:val="fr-CA"/>
        </w:rPr>
        <w:sectPr w:rsidR="00133CDB" w:rsidSect="002C27F7">
          <w:headerReference w:type="default" r:id="rId18"/>
          <w:headerReference w:type="first" r:id="rId19"/>
          <w:type w:val="continuous"/>
          <w:pgSz w:w="12240" w:h="15840" w:code="1"/>
          <w:pgMar w:top="1440" w:right="1440" w:bottom="1440" w:left="1440" w:header="720" w:footer="720" w:gutter="0"/>
          <w:cols w:space="720"/>
          <w:docGrid w:linePitch="360"/>
        </w:sectPr>
      </w:pPr>
      <w:r w:rsidRPr="002C27F7">
        <w:rPr>
          <w:lang w:val="fr-CA"/>
        </w:rPr>
        <w:br w:type="page"/>
      </w:r>
    </w:p>
    <w:p w14:paraId="2716B68F" w14:textId="206BB609" w:rsidR="00904C3E" w:rsidRPr="002C27F7" w:rsidRDefault="005E77ED" w:rsidP="00AE5607">
      <w:pPr>
        <w:pStyle w:val="Heading2"/>
        <w:jc w:val="left"/>
        <w:rPr>
          <w:lang w:val="fr-CA"/>
        </w:rPr>
      </w:pPr>
      <w:r w:rsidRPr="002C27F7">
        <w:rPr>
          <w:lang w:val="fr-CA"/>
        </w:rPr>
        <w:lastRenderedPageBreak/>
        <w:t>Renseignements confidentiels</w:t>
      </w:r>
    </w:p>
    <w:p w14:paraId="2D6648F1" w14:textId="7F37312A" w:rsidR="00904C3E" w:rsidRPr="002C27F7" w:rsidRDefault="005E77ED" w:rsidP="006362FA">
      <w:pPr>
        <w:spacing w:after="240"/>
        <w:jc w:val="left"/>
        <w:rPr>
          <w:lang w:val="fr-CA"/>
        </w:rPr>
      </w:pPr>
      <w:r w:rsidRPr="002C27F7">
        <w:rPr>
          <w:lang w:val="fr-CA"/>
        </w:rPr>
        <w:t>Les renseignements demandés dans la présente partie sont considérés comme étant de nature confidentielle et seront ainsi traités, conformément aux articles</w:t>
      </w:r>
      <w:r w:rsidR="00E717AC">
        <w:rPr>
          <w:lang w:val="fr-CA"/>
        </w:rPr>
        <w:t> </w:t>
      </w:r>
      <w:r w:rsidRPr="002C27F7">
        <w:rPr>
          <w:lang w:val="fr-CA"/>
        </w:rPr>
        <w:t xml:space="preserve">43 à 49 de la </w:t>
      </w:r>
      <w:hyperlink r:id="rId20" w:history="1">
        <w:r w:rsidRPr="00AE5607">
          <w:rPr>
            <w:rStyle w:val="Hyperlink"/>
            <w:i/>
            <w:iCs/>
            <w:color w:val="0070C0"/>
            <w:u w:val="single"/>
            <w:lang w:val="fr-CA"/>
          </w:rPr>
          <w:t>Loi sur le Tribunal canadien du commerce extérieur</w:t>
        </w:r>
      </w:hyperlink>
      <w:r w:rsidRPr="002C27F7">
        <w:rPr>
          <w:i/>
          <w:lang w:val="fr-CA"/>
        </w:rPr>
        <w:t>.</w:t>
      </w:r>
    </w:p>
    <w:p w14:paraId="480919D8" w14:textId="5D01FB9F" w:rsidR="00904C3E" w:rsidRPr="002C27F7" w:rsidRDefault="00540F2D" w:rsidP="00AE5607">
      <w:pPr>
        <w:tabs>
          <w:tab w:val="right" w:pos="8640"/>
        </w:tabs>
        <w:spacing w:after="240"/>
        <w:jc w:val="left"/>
        <w:rPr>
          <w:b/>
          <w:bCs/>
          <w:lang w:val="fr-CA"/>
        </w:rPr>
      </w:pPr>
      <w:r w:rsidRPr="002C27F7">
        <w:rPr>
          <w:b/>
          <w:bCs/>
          <w:noProof/>
          <w:lang w:val="fr-CA"/>
        </w:rPr>
        <mc:AlternateContent>
          <mc:Choice Requires="wps">
            <w:drawing>
              <wp:anchor distT="0" distB="0" distL="114300" distR="114300" simplePos="0" relativeHeight="251670528" behindDoc="0" locked="0" layoutInCell="1" allowOverlap="1" wp14:anchorId="0C8648D6" wp14:editId="7245F143">
                <wp:simplePos x="0" y="0"/>
                <wp:positionH relativeFrom="column">
                  <wp:posOffset>1276350</wp:posOffset>
                </wp:positionH>
                <wp:positionV relativeFrom="paragraph">
                  <wp:posOffset>182880</wp:posOffset>
                </wp:positionV>
                <wp:extent cx="22479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247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464FBD"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00.5pt,14.4pt" to="27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" strokecolor="black [3213]"/>
            </w:pict>
          </mc:Fallback>
        </mc:AlternateContent>
      </w:r>
      <w:r w:rsidR="005E77ED" w:rsidRPr="002C27F7">
        <w:rPr>
          <w:b/>
          <w:bCs/>
          <w:lang w:val="fr-CA"/>
        </w:rPr>
        <w:t>Nom de la société</w:t>
      </w:r>
      <w:r w:rsidR="00E717AC">
        <w:rPr>
          <w:b/>
          <w:bCs/>
          <w:lang w:val="fr-CA"/>
        </w:rPr>
        <w:t> </w:t>
      </w:r>
      <w:r w:rsidR="005167FC" w:rsidRPr="002C27F7">
        <w:rPr>
          <w:b/>
          <w:bCs/>
          <w:lang w:val="fr-CA"/>
        </w:rPr>
        <w:t>:</w:t>
      </w:r>
      <w:r w:rsidR="00041AA1" w:rsidRPr="002C27F7">
        <w:rPr>
          <w:b/>
          <w:bCs/>
          <w:lang w:val="fr-CA"/>
        </w:rPr>
        <w:t xml:space="preserve"> </w:t>
      </w:r>
      <w:r w:rsidR="00BA0CE1" w:rsidRPr="006E5F77">
        <w:rPr>
          <w:highlight w:val="lightGray"/>
        </w:rPr>
        <w:fldChar w:fldCharType="begin">
          <w:ffData>
            <w:name w:val=""/>
            <w:enabled/>
            <w:calcOnExit w:val="0"/>
            <w:textInput/>
          </w:ffData>
        </w:fldChar>
      </w:r>
      <w:r w:rsidR="00BA0CE1" w:rsidRPr="006E5F77">
        <w:rPr>
          <w:highlight w:val="lightGray"/>
        </w:rPr>
        <w:instrText xml:space="preserve"> FORMTEXT </w:instrText>
      </w:r>
      <w:r w:rsidR="00BA0CE1" w:rsidRPr="006E5F77">
        <w:rPr>
          <w:highlight w:val="lightGray"/>
        </w:rPr>
      </w:r>
      <w:r w:rsidR="00BA0CE1" w:rsidRPr="006E5F77">
        <w:rPr>
          <w:highlight w:val="lightGray"/>
        </w:rPr>
        <w:fldChar w:fldCharType="separate"/>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t> </w:t>
      </w:r>
      <w:r w:rsidR="00BA0CE1" w:rsidRPr="006E5F77">
        <w:rPr>
          <w:highlight w:val="lightGray"/>
        </w:rPr>
        <w:fldChar w:fldCharType="end"/>
      </w:r>
    </w:p>
    <w:p w14:paraId="20315A93" w14:textId="1F14404B" w:rsidR="00904C3E" w:rsidRDefault="00904C3E" w:rsidP="00AE5607">
      <w:pPr>
        <w:pStyle w:val="BodyTextQuestion"/>
        <w:numPr>
          <w:ilvl w:val="0"/>
          <w:numId w:val="17"/>
        </w:numPr>
        <w:ind w:left="360"/>
        <w:jc w:val="left"/>
        <w:rPr>
          <w:lang w:val="fr-CA"/>
        </w:rPr>
      </w:pPr>
      <w:bookmarkStart w:id="12" w:name="_Hlk97112994"/>
      <w:r w:rsidRPr="002C27F7">
        <w:rPr>
          <w:lang w:val="fr-CA"/>
        </w:rPr>
        <w:t>N</w:t>
      </w:r>
      <w:r w:rsidR="00E16C7A" w:rsidRPr="002C27F7">
        <w:rPr>
          <w:lang w:val="fr-CA"/>
        </w:rPr>
        <w:t>om et description technique complète du produit à l’égard duquel une exclusion est demandée</w:t>
      </w:r>
      <w:r w:rsidR="000B27DC" w:rsidRPr="002C27F7">
        <w:rPr>
          <w:lang w:val="fr-CA"/>
        </w:rPr>
        <w:t xml:space="preserve"> </w:t>
      </w:r>
      <w:r w:rsidRPr="002C27F7">
        <w:rPr>
          <w:lang w:val="fr-CA"/>
        </w:rPr>
        <w:t>(</w:t>
      </w:r>
      <w:r w:rsidR="00E16C7A" w:rsidRPr="002C27F7">
        <w:rPr>
          <w:lang w:val="fr-CA"/>
        </w:rPr>
        <w:t>reproduire les renseignements fournis en réponse à la question</w:t>
      </w:r>
      <w:r w:rsidR="007A2DB7">
        <w:rPr>
          <w:lang w:val="fr-CA"/>
        </w:rPr>
        <w:t> </w:t>
      </w:r>
      <w:r w:rsidR="00E16C7A" w:rsidRPr="002C27F7">
        <w:rPr>
          <w:lang w:val="fr-CA"/>
        </w:rPr>
        <w:t>2</w:t>
      </w:r>
      <w:r w:rsidRPr="002C27F7">
        <w:rPr>
          <w:lang w:val="fr-CA"/>
        </w:rPr>
        <w:t>)</w:t>
      </w:r>
      <w:r w:rsidR="00E717AC">
        <w:rPr>
          <w:lang w:val="fr-CA"/>
        </w:rPr>
        <w:t> </w:t>
      </w:r>
      <w:bookmarkEnd w:id="12"/>
      <w:r w:rsidR="000B27DC" w:rsidRPr="002C27F7">
        <w:rPr>
          <w:lang w:val="fr-CA"/>
        </w:rPr>
        <w:t>:</w:t>
      </w:r>
    </w:p>
    <w:p w14:paraId="66F34720" w14:textId="4B6EA3AD" w:rsidR="00C63FA8" w:rsidRPr="002C27F7" w:rsidRDefault="00C63FA8" w:rsidP="00C63FA8">
      <w:pPr>
        <w:pStyle w:val="BodyTextQuestion"/>
        <w:ind w:firstLine="360"/>
        <w:jc w:val="left"/>
        <w:rPr>
          <w:lang w:val="fr-CA"/>
        </w:rPr>
      </w:pPr>
      <w:r w:rsidRPr="002C27F7">
        <w:rPr>
          <w:lang w:val="fr-CA"/>
        </w:rPr>
        <w:fldChar w:fldCharType="begin">
          <w:ffData>
            <w:name w:val=""/>
            <w:enabled/>
            <w:calcOnExit w:val="0"/>
            <w:textInput/>
          </w:ffData>
        </w:fldChar>
      </w:r>
      <w:r w:rsidRPr="002C27F7">
        <w:rPr>
          <w:lang w:val="fr-CA"/>
        </w:rPr>
        <w:instrText xml:space="preserve"> FORMTEXT </w:instrText>
      </w:r>
      <w:r w:rsidRPr="002C27F7">
        <w:rPr>
          <w:lang w:val="fr-CA"/>
        </w:rPr>
      </w:r>
      <w:r w:rsidRPr="002C27F7">
        <w:rPr>
          <w:lang w:val="fr-CA"/>
        </w:rPr>
        <w:fldChar w:fldCharType="separate"/>
      </w:r>
      <w:r w:rsidRPr="002C27F7">
        <w:rPr>
          <w:lang w:val="fr-CA"/>
        </w:rPr>
        <w:t> </w:t>
      </w:r>
      <w:r w:rsidRPr="002C27F7">
        <w:rPr>
          <w:lang w:val="fr-CA"/>
        </w:rPr>
        <w:t> </w:t>
      </w:r>
      <w:r w:rsidRPr="002C27F7">
        <w:rPr>
          <w:lang w:val="fr-CA"/>
        </w:rPr>
        <w:t> </w:t>
      </w:r>
      <w:r w:rsidRPr="002C27F7">
        <w:rPr>
          <w:lang w:val="fr-CA"/>
        </w:rPr>
        <w:t> </w:t>
      </w:r>
      <w:r w:rsidRPr="002C27F7">
        <w:rPr>
          <w:lang w:val="fr-CA"/>
        </w:rPr>
        <w:t> </w:t>
      </w:r>
      <w:r w:rsidRPr="002C27F7">
        <w:rPr>
          <w:lang w:val="fr-CA"/>
        </w:rPr>
        <w:fldChar w:fldCharType="end"/>
      </w:r>
    </w:p>
    <w:p w14:paraId="2F69EA09" w14:textId="4A1FE1D9" w:rsidR="00904C3E" w:rsidRPr="002C27F7" w:rsidRDefault="00E717AC" w:rsidP="00AE5607">
      <w:pPr>
        <w:pStyle w:val="BodyTextQuestion"/>
        <w:numPr>
          <w:ilvl w:val="0"/>
          <w:numId w:val="17"/>
        </w:numPr>
        <w:ind w:left="360"/>
        <w:jc w:val="left"/>
        <w:rPr>
          <w:bCs/>
          <w:lang w:val="fr-CA"/>
        </w:rPr>
      </w:pPr>
      <w:r>
        <w:rPr>
          <w:lang w:val="fr-CA"/>
        </w:rPr>
        <w:t>R</w:t>
      </w:r>
      <w:r w:rsidR="00E16C7A" w:rsidRPr="002C27F7">
        <w:rPr>
          <w:lang w:val="fr-CA"/>
        </w:rPr>
        <w:t>empli</w:t>
      </w:r>
      <w:r>
        <w:rPr>
          <w:lang w:val="fr-CA"/>
        </w:rPr>
        <w:t>ssez</w:t>
      </w:r>
      <w:r w:rsidR="00E16C7A" w:rsidRPr="002C27F7">
        <w:rPr>
          <w:lang w:val="fr-CA"/>
        </w:rPr>
        <w:t xml:space="preserve"> le tableau suivant en y indiquant le volume, la valeur et la valeur unitaire de vos achats d’importations ou de vos ventes au Canada du produit à l’égard duquel vous demandez une exclusion. Les données doivent être recensées pour les trois dernières années civiles complètes et pour l’année en cours. </w:t>
      </w:r>
      <w:r w:rsidR="009C70F5">
        <w:rPr>
          <w:lang w:val="fr-CA"/>
        </w:rPr>
        <w:t>R</w:t>
      </w:r>
      <w:r w:rsidR="00E16C7A" w:rsidRPr="002C27F7">
        <w:rPr>
          <w:lang w:val="fr-CA"/>
        </w:rPr>
        <w:t>empli</w:t>
      </w:r>
      <w:r w:rsidR="009C70F5">
        <w:rPr>
          <w:lang w:val="fr-CA"/>
        </w:rPr>
        <w:t>ssez</w:t>
      </w:r>
      <w:r w:rsidR="00E16C7A" w:rsidRPr="002C27F7">
        <w:rPr>
          <w:lang w:val="fr-CA"/>
        </w:rPr>
        <w:t xml:space="preserve"> un tableau distinct pour chaque pays visé</w:t>
      </w:r>
      <w:r w:rsidR="00904C3E" w:rsidRPr="002C27F7">
        <w:rPr>
          <w:lang w:val="fr-CA"/>
        </w:rPr>
        <w:t>.</w:t>
      </w:r>
    </w:p>
    <w:p w14:paraId="1307666F" w14:textId="00482EAA" w:rsidR="00A27B11" w:rsidRPr="002C27F7" w:rsidRDefault="00EA1D3D" w:rsidP="006362FA">
      <w:pPr>
        <w:keepNext/>
        <w:keepLines/>
        <w:ind w:firstLine="360"/>
        <w:jc w:val="left"/>
        <w:rPr>
          <w:b/>
          <w:bCs/>
          <w:bdr w:val="single" w:sz="4" w:space="0" w:color="auto"/>
          <w:lang w:val="fr-CA"/>
        </w:rPr>
      </w:pPr>
      <w:r w:rsidRPr="002C27F7">
        <w:rPr>
          <w:b/>
          <w:bCs/>
          <w:lang w:val="fr-CA"/>
        </w:rPr>
        <w:t>Unités de volume</w:t>
      </w:r>
      <w:r w:rsidR="009C70F5">
        <w:rPr>
          <w:b/>
          <w:bCs/>
          <w:lang w:val="fr-CA"/>
        </w:rPr>
        <w:t> </w:t>
      </w:r>
      <w:r w:rsidR="00A27B11" w:rsidRPr="002C27F7">
        <w:rPr>
          <w:b/>
          <w:bCs/>
          <w:lang w:val="fr-CA"/>
        </w:rPr>
        <w:t>:</w:t>
      </w:r>
      <w:r w:rsidR="00540F2D" w:rsidRPr="002C27F7">
        <w:rPr>
          <w:b/>
          <w:bCs/>
          <w:lang w:val="fr-CA"/>
        </w:rPr>
        <w:t xml:space="preserve"> </w:t>
      </w:r>
      <w:r w:rsidR="00C63FA8" w:rsidRPr="002C27F7">
        <w:rPr>
          <w:lang w:val="fr-CA"/>
        </w:rPr>
        <w:fldChar w:fldCharType="begin">
          <w:ffData>
            <w:name w:val=""/>
            <w:enabled/>
            <w:calcOnExit w:val="0"/>
            <w:textInput/>
          </w:ffData>
        </w:fldChar>
      </w:r>
      <w:r w:rsidR="00C63FA8" w:rsidRPr="002C27F7">
        <w:rPr>
          <w:lang w:val="fr-CA"/>
        </w:rPr>
        <w:instrText xml:space="preserve"> FORMTEXT </w:instrText>
      </w:r>
      <w:r w:rsidR="00C63FA8" w:rsidRPr="002C27F7">
        <w:rPr>
          <w:lang w:val="fr-CA"/>
        </w:rPr>
      </w:r>
      <w:r w:rsidR="00C63FA8" w:rsidRPr="002C27F7">
        <w:rPr>
          <w:lang w:val="fr-CA"/>
        </w:rPr>
        <w:fldChar w:fldCharType="separate"/>
      </w:r>
      <w:r w:rsidR="00C63FA8" w:rsidRPr="002C27F7">
        <w:rPr>
          <w:lang w:val="fr-CA"/>
        </w:rPr>
        <w:t> </w:t>
      </w:r>
      <w:r w:rsidR="00C63FA8" w:rsidRPr="002C27F7">
        <w:rPr>
          <w:lang w:val="fr-CA"/>
        </w:rPr>
        <w:t> </w:t>
      </w:r>
      <w:r w:rsidR="00C63FA8" w:rsidRPr="002C27F7">
        <w:rPr>
          <w:lang w:val="fr-CA"/>
        </w:rPr>
        <w:t> </w:t>
      </w:r>
      <w:r w:rsidR="00C63FA8" w:rsidRPr="002C27F7">
        <w:rPr>
          <w:lang w:val="fr-CA"/>
        </w:rPr>
        <w:t> </w:t>
      </w:r>
      <w:r w:rsidR="00C63FA8" w:rsidRPr="002C27F7">
        <w:rPr>
          <w:lang w:val="fr-CA"/>
        </w:rPr>
        <w:t> </w:t>
      </w:r>
      <w:r w:rsidR="00C63FA8" w:rsidRPr="002C27F7">
        <w:rPr>
          <w:lang w:val="fr-CA"/>
        </w:rPr>
        <w:fldChar w:fldCharType="end"/>
      </w:r>
    </w:p>
    <w:p w14:paraId="3A91C277" w14:textId="76806069" w:rsidR="00906AE8" w:rsidRPr="002C27F7" w:rsidRDefault="00D75E41" w:rsidP="00552B9B">
      <w:pPr>
        <w:keepNext/>
        <w:keepLines/>
        <w:spacing w:before="60" w:after="60"/>
        <w:jc w:val="left"/>
        <w:rPr>
          <w:lang w:val="fr-CA"/>
        </w:rPr>
      </w:pPr>
      <w:r w:rsidRPr="002C27F7">
        <w:rPr>
          <w:b/>
          <w:bCs/>
          <w:noProof/>
          <w:lang w:val="fr-CA"/>
        </w:rPr>
        <mc:AlternateContent>
          <mc:Choice Requires="wps">
            <w:drawing>
              <wp:anchor distT="0" distB="0" distL="114300" distR="114300" simplePos="0" relativeHeight="251672576" behindDoc="0" locked="0" layoutInCell="1" allowOverlap="1" wp14:anchorId="56D7557A" wp14:editId="027C32A9">
                <wp:simplePos x="0" y="0"/>
                <wp:positionH relativeFrom="column">
                  <wp:posOffset>1461135</wp:posOffset>
                </wp:positionH>
                <wp:positionV relativeFrom="paragraph">
                  <wp:posOffset>12700</wp:posOffset>
                </wp:positionV>
                <wp:extent cx="150114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1501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A4FFB" id="Straight Connector 1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05pt,1pt" to="233.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" strokecolor="black [3213]"/>
            </w:pict>
          </mc:Fallback>
        </mc:AlternateContent>
      </w:r>
    </w:p>
    <w:p w14:paraId="0D441D96" w14:textId="16F11A7C" w:rsidR="00846433" w:rsidRPr="002C27F7" w:rsidRDefault="00846433">
      <w:pPr>
        <w:keepNext/>
        <w:keepLines/>
        <w:spacing w:before="60" w:after="60"/>
        <w:jc w:val="left"/>
        <w:rPr>
          <w:lang w:val="fr-CA"/>
        </w:rPr>
        <w:sectPr w:rsidR="00846433" w:rsidRPr="002C27F7" w:rsidSect="002C27F7">
          <w:footerReference w:type="default" r:id="rId21"/>
          <w:type w:val="continuous"/>
          <w:pgSz w:w="12240" w:h="15840" w:code="1"/>
          <w:pgMar w:top="1440" w:right="1440" w:bottom="1440" w:left="1440" w:header="720" w:footer="720" w:gutter="0"/>
          <w:cols w:space="720"/>
          <w:docGrid w:linePitch="360"/>
        </w:sect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620"/>
        <w:gridCol w:w="1710"/>
        <w:gridCol w:w="1620"/>
        <w:gridCol w:w="1885"/>
      </w:tblGrid>
      <w:tr w:rsidR="00904C3E" w:rsidRPr="008D28A3" w14:paraId="52BE275A" w14:textId="77777777" w:rsidTr="00AE5607">
        <w:trPr>
          <w:cantSplit/>
        </w:trPr>
        <w:tc>
          <w:tcPr>
            <w:tcW w:w="2070" w:type="dxa"/>
          </w:tcPr>
          <w:p w14:paraId="092FAD75" w14:textId="07A11CD7" w:rsidR="00904C3E" w:rsidRPr="002C27F7" w:rsidRDefault="00E16C7A">
            <w:pPr>
              <w:keepNext/>
              <w:keepLines/>
              <w:spacing w:before="60" w:after="60"/>
              <w:jc w:val="left"/>
              <w:rPr>
                <w:lang w:val="fr-CA"/>
              </w:rPr>
            </w:pPr>
            <w:bookmarkStart w:id="13" w:name="_Hlk89870019"/>
            <w:r w:rsidRPr="002C27F7">
              <w:rPr>
                <w:b/>
                <w:bCs/>
                <w:lang w:val="fr-CA"/>
              </w:rPr>
              <w:t>Pays visé d’origine</w:t>
            </w:r>
            <w:r w:rsidR="00904C3E" w:rsidRPr="002C27F7">
              <w:rPr>
                <w:lang w:val="fr-CA"/>
              </w:rPr>
              <w:t xml:space="preserve"> </w:t>
            </w:r>
            <w:r w:rsidR="00904C3E" w:rsidRPr="002C27F7">
              <w:rPr>
                <w:bdr w:val="single" w:sz="4" w:space="0" w:color="auto"/>
                <w:lang w:val="fr-CA"/>
              </w:rPr>
              <w:fldChar w:fldCharType="begin">
                <w:ffData>
                  <w:name w:val="Text4"/>
                  <w:enabled/>
                  <w:calcOnExit w:val="0"/>
                  <w:textInput/>
                </w:ffData>
              </w:fldChar>
            </w:r>
            <w:r w:rsidR="00904C3E" w:rsidRPr="002C27F7">
              <w:rPr>
                <w:bdr w:val="single" w:sz="4" w:space="0" w:color="auto"/>
                <w:lang w:val="fr-CA"/>
              </w:rPr>
              <w:instrText xml:space="preserve"> FORMTEXT </w:instrText>
            </w:r>
            <w:r w:rsidR="00904C3E" w:rsidRPr="002C27F7">
              <w:rPr>
                <w:bdr w:val="single" w:sz="4" w:space="0" w:color="auto"/>
                <w:lang w:val="fr-CA"/>
              </w:rPr>
            </w:r>
            <w:r w:rsidR="00904C3E" w:rsidRPr="002C27F7">
              <w:rPr>
                <w:bdr w:val="single" w:sz="4" w:space="0" w:color="auto"/>
                <w:lang w:val="fr-CA"/>
              </w:rPr>
              <w:fldChar w:fldCharType="separate"/>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fldChar w:fldCharType="end"/>
            </w:r>
          </w:p>
        </w:tc>
        <w:tc>
          <w:tcPr>
            <w:tcW w:w="1620" w:type="dxa"/>
          </w:tcPr>
          <w:p w14:paraId="051E0A32" w14:textId="4428287C" w:rsidR="00904C3E" w:rsidRPr="002C27F7" w:rsidRDefault="009C70F5" w:rsidP="00AE5607">
            <w:pPr>
              <w:keepNext/>
              <w:keepLines/>
              <w:spacing w:before="60" w:after="60"/>
              <w:jc w:val="left"/>
              <w:rPr>
                <w:b/>
                <w:bCs/>
                <w:lang w:val="fr-CA"/>
              </w:rPr>
            </w:pPr>
            <w:r>
              <w:rPr>
                <w:b/>
                <w:bCs/>
                <w:lang w:val="fr-CA"/>
              </w:rPr>
              <w:t>A</w:t>
            </w:r>
            <w:r w:rsidR="00E16C7A" w:rsidRPr="002C27F7">
              <w:rPr>
                <w:b/>
                <w:bCs/>
                <w:lang w:val="fr-CA"/>
              </w:rPr>
              <w:t>nnée</w:t>
            </w:r>
            <w:r w:rsidR="00904C3E" w:rsidRPr="002C27F7">
              <w:rPr>
                <w:b/>
                <w:bCs/>
                <w:lang w:val="fr-CA"/>
              </w:rPr>
              <w:br/>
            </w:r>
            <w:r w:rsidR="00904C3E" w:rsidRPr="002C27F7">
              <w:rPr>
                <w:bdr w:val="single" w:sz="4" w:space="0" w:color="auto"/>
                <w:lang w:val="fr-CA"/>
              </w:rPr>
              <w:fldChar w:fldCharType="begin">
                <w:ffData>
                  <w:name w:val="Text4"/>
                  <w:enabled/>
                  <w:calcOnExit w:val="0"/>
                  <w:textInput/>
                </w:ffData>
              </w:fldChar>
            </w:r>
            <w:r w:rsidR="00904C3E" w:rsidRPr="002C27F7">
              <w:rPr>
                <w:bdr w:val="single" w:sz="4" w:space="0" w:color="auto"/>
                <w:lang w:val="fr-CA"/>
              </w:rPr>
              <w:instrText xml:space="preserve"> FORMTEXT </w:instrText>
            </w:r>
            <w:r w:rsidR="00904C3E" w:rsidRPr="002C27F7">
              <w:rPr>
                <w:bdr w:val="single" w:sz="4" w:space="0" w:color="auto"/>
                <w:lang w:val="fr-CA"/>
              </w:rPr>
            </w:r>
            <w:r w:rsidR="00904C3E" w:rsidRPr="002C27F7">
              <w:rPr>
                <w:bdr w:val="single" w:sz="4" w:space="0" w:color="auto"/>
                <w:lang w:val="fr-CA"/>
              </w:rPr>
              <w:fldChar w:fldCharType="separate"/>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fldChar w:fldCharType="end"/>
            </w:r>
          </w:p>
        </w:tc>
        <w:tc>
          <w:tcPr>
            <w:tcW w:w="1710" w:type="dxa"/>
          </w:tcPr>
          <w:p w14:paraId="6C79C57A" w14:textId="53A5F10A" w:rsidR="00904C3E" w:rsidRPr="002C27F7" w:rsidRDefault="009C70F5" w:rsidP="00AE5607">
            <w:pPr>
              <w:keepNext/>
              <w:keepLines/>
              <w:spacing w:before="60" w:after="60"/>
              <w:jc w:val="left"/>
              <w:rPr>
                <w:b/>
                <w:bCs/>
                <w:lang w:val="fr-CA"/>
              </w:rPr>
            </w:pPr>
            <w:r>
              <w:rPr>
                <w:b/>
                <w:bCs/>
                <w:lang w:val="fr-CA"/>
              </w:rPr>
              <w:t>A</w:t>
            </w:r>
            <w:r w:rsidR="00E16C7A" w:rsidRPr="002C27F7">
              <w:rPr>
                <w:b/>
                <w:bCs/>
                <w:lang w:val="fr-CA"/>
              </w:rPr>
              <w:t>nnée</w:t>
            </w:r>
            <w:r w:rsidR="00904C3E" w:rsidRPr="002C27F7">
              <w:rPr>
                <w:b/>
                <w:bCs/>
                <w:lang w:val="fr-CA"/>
              </w:rPr>
              <w:br/>
            </w:r>
            <w:r w:rsidR="00904C3E" w:rsidRPr="002C27F7">
              <w:rPr>
                <w:bdr w:val="single" w:sz="4" w:space="0" w:color="auto"/>
                <w:lang w:val="fr-CA"/>
              </w:rPr>
              <w:fldChar w:fldCharType="begin">
                <w:ffData>
                  <w:name w:val="Text4"/>
                  <w:enabled/>
                  <w:calcOnExit w:val="0"/>
                  <w:textInput/>
                </w:ffData>
              </w:fldChar>
            </w:r>
            <w:r w:rsidR="00904C3E" w:rsidRPr="002C27F7">
              <w:rPr>
                <w:bdr w:val="single" w:sz="4" w:space="0" w:color="auto"/>
                <w:lang w:val="fr-CA"/>
              </w:rPr>
              <w:instrText xml:space="preserve"> FORMTEXT </w:instrText>
            </w:r>
            <w:r w:rsidR="00904C3E" w:rsidRPr="002C27F7">
              <w:rPr>
                <w:bdr w:val="single" w:sz="4" w:space="0" w:color="auto"/>
                <w:lang w:val="fr-CA"/>
              </w:rPr>
            </w:r>
            <w:r w:rsidR="00904C3E" w:rsidRPr="002C27F7">
              <w:rPr>
                <w:bdr w:val="single" w:sz="4" w:space="0" w:color="auto"/>
                <w:lang w:val="fr-CA"/>
              </w:rPr>
              <w:fldChar w:fldCharType="separate"/>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fldChar w:fldCharType="end"/>
            </w:r>
          </w:p>
        </w:tc>
        <w:tc>
          <w:tcPr>
            <w:tcW w:w="1620" w:type="dxa"/>
          </w:tcPr>
          <w:p w14:paraId="1699C4B2" w14:textId="201CFE3A" w:rsidR="00904C3E" w:rsidRPr="002C27F7" w:rsidRDefault="009C70F5" w:rsidP="00AE5607">
            <w:pPr>
              <w:keepNext/>
              <w:keepLines/>
              <w:spacing w:before="60" w:after="60"/>
              <w:jc w:val="left"/>
              <w:rPr>
                <w:b/>
                <w:bCs/>
                <w:lang w:val="fr-CA"/>
              </w:rPr>
            </w:pPr>
            <w:r>
              <w:rPr>
                <w:b/>
                <w:bCs/>
                <w:lang w:val="fr-CA"/>
              </w:rPr>
              <w:t>A</w:t>
            </w:r>
            <w:r w:rsidR="00E16C7A" w:rsidRPr="002C27F7">
              <w:rPr>
                <w:b/>
                <w:bCs/>
                <w:lang w:val="fr-CA"/>
              </w:rPr>
              <w:t>nnée</w:t>
            </w:r>
            <w:r w:rsidR="00904C3E" w:rsidRPr="002C27F7">
              <w:rPr>
                <w:b/>
                <w:bCs/>
                <w:lang w:val="fr-CA"/>
              </w:rPr>
              <w:br/>
            </w:r>
            <w:r w:rsidR="00904C3E" w:rsidRPr="002C27F7">
              <w:rPr>
                <w:bdr w:val="single" w:sz="4" w:space="0" w:color="auto"/>
                <w:lang w:val="fr-CA"/>
              </w:rPr>
              <w:fldChar w:fldCharType="begin">
                <w:ffData>
                  <w:name w:val="Text4"/>
                  <w:enabled/>
                  <w:calcOnExit w:val="0"/>
                  <w:textInput/>
                </w:ffData>
              </w:fldChar>
            </w:r>
            <w:r w:rsidR="00904C3E" w:rsidRPr="002C27F7">
              <w:rPr>
                <w:bdr w:val="single" w:sz="4" w:space="0" w:color="auto"/>
                <w:lang w:val="fr-CA"/>
              </w:rPr>
              <w:instrText xml:space="preserve"> FORMTEXT </w:instrText>
            </w:r>
            <w:r w:rsidR="00904C3E" w:rsidRPr="002C27F7">
              <w:rPr>
                <w:bdr w:val="single" w:sz="4" w:space="0" w:color="auto"/>
                <w:lang w:val="fr-CA"/>
              </w:rPr>
            </w:r>
            <w:r w:rsidR="00904C3E" w:rsidRPr="002C27F7">
              <w:rPr>
                <w:bdr w:val="single" w:sz="4" w:space="0" w:color="auto"/>
                <w:lang w:val="fr-CA"/>
              </w:rPr>
              <w:fldChar w:fldCharType="separate"/>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fldChar w:fldCharType="end"/>
            </w:r>
          </w:p>
        </w:tc>
        <w:tc>
          <w:tcPr>
            <w:tcW w:w="1885" w:type="dxa"/>
          </w:tcPr>
          <w:p w14:paraId="241B9F62" w14:textId="26FFD8EA" w:rsidR="00904C3E" w:rsidRPr="002C27F7" w:rsidRDefault="00E16C7A" w:rsidP="00AE5607">
            <w:pPr>
              <w:keepNext/>
              <w:keepLines/>
              <w:spacing w:before="60" w:after="60"/>
              <w:jc w:val="left"/>
              <w:rPr>
                <w:b/>
                <w:bCs/>
                <w:lang w:val="fr-CA"/>
              </w:rPr>
            </w:pPr>
            <w:r w:rsidRPr="002C27F7">
              <w:rPr>
                <w:b/>
                <w:bCs/>
                <w:lang w:val="fr-CA"/>
              </w:rPr>
              <w:t>Année en cours</w:t>
            </w:r>
            <w:r w:rsidR="009C70F5">
              <w:rPr>
                <w:b/>
                <w:bCs/>
                <w:lang w:val="fr-CA"/>
              </w:rPr>
              <w:t xml:space="preserve"> et période pour laquelle les données sont recensées</w:t>
            </w:r>
            <w:r w:rsidR="00904C3E" w:rsidRPr="002C27F7">
              <w:rPr>
                <w:b/>
                <w:bCs/>
                <w:lang w:val="fr-CA"/>
              </w:rPr>
              <w:br/>
            </w:r>
            <w:r w:rsidR="00904C3E" w:rsidRPr="002C27F7">
              <w:rPr>
                <w:bdr w:val="single" w:sz="4" w:space="0" w:color="auto"/>
                <w:lang w:val="fr-CA"/>
              </w:rPr>
              <w:fldChar w:fldCharType="begin">
                <w:ffData>
                  <w:name w:val="Text4"/>
                  <w:enabled/>
                  <w:calcOnExit w:val="0"/>
                  <w:textInput/>
                </w:ffData>
              </w:fldChar>
            </w:r>
            <w:r w:rsidR="00904C3E" w:rsidRPr="002C27F7">
              <w:rPr>
                <w:bdr w:val="single" w:sz="4" w:space="0" w:color="auto"/>
                <w:lang w:val="fr-CA"/>
              </w:rPr>
              <w:instrText xml:space="preserve"> FORMTEXT </w:instrText>
            </w:r>
            <w:r w:rsidR="00904C3E" w:rsidRPr="002C27F7">
              <w:rPr>
                <w:bdr w:val="single" w:sz="4" w:space="0" w:color="auto"/>
                <w:lang w:val="fr-CA"/>
              </w:rPr>
            </w:r>
            <w:r w:rsidR="00904C3E" w:rsidRPr="002C27F7">
              <w:rPr>
                <w:bdr w:val="single" w:sz="4" w:space="0" w:color="auto"/>
                <w:lang w:val="fr-CA"/>
              </w:rPr>
              <w:fldChar w:fldCharType="separate"/>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t> </w:t>
            </w:r>
            <w:r w:rsidR="00904C3E" w:rsidRPr="002C27F7">
              <w:rPr>
                <w:bdr w:val="single" w:sz="4" w:space="0" w:color="auto"/>
                <w:lang w:val="fr-CA"/>
              </w:rPr>
              <w:fldChar w:fldCharType="end"/>
            </w:r>
          </w:p>
        </w:tc>
      </w:tr>
      <w:tr w:rsidR="00904C3E" w:rsidRPr="002C27F7" w14:paraId="2419C2D4" w14:textId="77777777" w:rsidTr="00AE5607">
        <w:trPr>
          <w:cantSplit/>
        </w:trPr>
        <w:tc>
          <w:tcPr>
            <w:tcW w:w="2070" w:type="dxa"/>
          </w:tcPr>
          <w:p w14:paraId="63F87CBD" w14:textId="1351B8A3" w:rsidR="00904C3E" w:rsidRPr="002C27F7" w:rsidRDefault="00E16C7A" w:rsidP="00AE5607">
            <w:pPr>
              <w:keepNext/>
              <w:keepLines/>
              <w:spacing w:before="60" w:after="60"/>
              <w:jc w:val="left"/>
              <w:rPr>
                <w:lang w:val="fr-CA"/>
              </w:rPr>
            </w:pPr>
            <w:r w:rsidRPr="002C27F7">
              <w:rPr>
                <w:lang w:val="fr-CA"/>
              </w:rPr>
              <w:t xml:space="preserve">Volume </w:t>
            </w:r>
          </w:p>
        </w:tc>
        <w:tc>
          <w:tcPr>
            <w:tcW w:w="1620" w:type="dxa"/>
          </w:tcPr>
          <w:p w14:paraId="4ED63EB8" w14:textId="0B301849" w:rsidR="00904C3E" w:rsidRPr="002C27F7" w:rsidRDefault="00BA0CE1" w:rsidP="00AE5607">
            <w:pPr>
              <w:keepNext/>
              <w:keepLines/>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1710" w:type="dxa"/>
          </w:tcPr>
          <w:p w14:paraId="0C30ED71" w14:textId="6EA771C0" w:rsidR="00904C3E" w:rsidRPr="002C27F7" w:rsidRDefault="00BA0CE1" w:rsidP="00AE5607">
            <w:pPr>
              <w:keepNext/>
              <w:keepLines/>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1620" w:type="dxa"/>
          </w:tcPr>
          <w:p w14:paraId="4C11BE4C" w14:textId="52ED9944" w:rsidR="00904C3E" w:rsidRPr="002C27F7" w:rsidRDefault="00BA0CE1" w:rsidP="00AE5607">
            <w:pPr>
              <w:keepNext/>
              <w:keepLines/>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1885" w:type="dxa"/>
          </w:tcPr>
          <w:p w14:paraId="5FBE56EE" w14:textId="712B7A24" w:rsidR="00904C3E" w:rsidRPr="002C27F7" w:rsidRDefault="00BA0CE1" w:rsidP="00AE5607">
            <w:pPr>
              <w:keepNext/>
              <w:keepLines/>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04C3E" w:rsidRPr="002C27F7" w14:paraId="4BC7E9D9" w14:textId="77777777" w:rsidTr="00AE5607">
        <w:trPr>
          <w:cantSplit/>
        </w:trPr>
        <w:tc>
          <w:tcPr>
            <w:tcW w:w="2070" w:type="dxa"/>
          </w:tcPr>
          <w:p w14:paraId="0B53F4BE" w14:textId="4124F638" w:rsidR="00904C3E" w:rsidRPr="002C27F7" w:rsidRDefault="00E16C7A" w:rsidP="00AE5607">
            <w:pPr>
              <w:keepNext/>
              <w:keepLines/>
              <w:spacing w:before="60" w:after="60" w:line="276" w:lineRule="auto"/>
              <w:jc w:val="left"/>
              <w:rPr>
                <w:rFonts w:ascii="Times New Roman" w:hAnsi="Times New Roman"/>
                <w:lang w:val="fr-CA"/>
              </w:rPr>
            </w:pPr>
            <w:r w:rsidRPr="002C27F7">
              <w:rPr>
                <w:lang w:val="fr-CA"/>
              </w:rPr>
              <w:t>Valeur (000</w:t>
            </w:r>
            <w:r w:rsidR="007A2DB7">
              <w:rPr>
                <w:lang w:val="fr-CA"/>
              </w:rPr>
              <w:t> </w:t>
            </w:r>
            <w:r w:rsidRPr="002C27F7">
              <w:rPr>
                <w:lang w:val="fr-CA"/>
              </w:rPr>
              <w:t>$)</w:t>
            </w:r>
          </w:p>
        </w:tc>
        <w:tc>
          <w:tcPr>
            <w:tcW w:w="1620" w:type="dxa"/>
          </w:tcPr>
          <w:p w14:paraId="2EE0D991" w14:textId="6DE85D81" w:rsidR="00904C3E" w:rsidRPr="002C27F7" w:rsidRDefault="00BA0CE1" w:rsidP="00AE5607">
            <w:pPr>
              <w:keepNext/>
              <w:keepLines/>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1710" w:type="dxa"/>
          </w:tcPr>
          <w:p w14:paraId="03076087" w14:textId="2FE4774F" w:rsidR="00904C3E" w:rsidRPr="002C27F7" w:rsidRDefault="00BA0CE1" w:rsidP="00AE5607">
            <w:pPr>
              <w:keepNext/>
              <w:keepLines/>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1620" w:type="dxa"/>
          </w:tcPr>
          <w:p w14:paraId="4D0ECE25" w14:textId="239CDDC3" w:rsidR="00904C3E" w:rsidRPr="002C27F7" w:rsidRDefault="00BA0CE1" w:rsidP="00AE5607">
            <w:pPr>
              <w:keepNext/>
              <w:keepLines/>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1885" w:type="dxa"/>
          </w:tcPr>
          <w:p w14:paraId="4C0736A3" w14:textId="266FB0FF" w:rsidR="00904C3E" w:rsidRPr="002C27F7" w:rsidRDefault="00BA0CE1" w:rsidP="00AE5607">
            <w:pPr>
              <w:keepNext/>
              <w:keepLines/>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04C3E" w:rsidRPr="002C27F7" w14:paraId="69E9D07F" w14:textId="77777777" w:rsidTr="00AE5607">
        <w:trPr>
          <w:cantSplit/>
        </w:trPr>
        <w:tc>
          <w:tcPr>
            <w:tcW w:w="2070" w:type="dxa"/>
          </w:tcPr>
          <w:p w14:paraId="4F63137B" w14:textId="4FA72CE3" w:rsidR="00904C3E" w:rsidRPr="002C27F7" w:rsidRDefault="00E16C7A" w:rsidP="00AE5607">
            <w:pPr>
              <w:spacing w:before="60" w:after="60"/>
              <w:jc w:val="left"/>
              <w:rPr>
                <w:lang w:val="fr-CA"/>
              </w:rPr>
            </w:pPr>
            <w:r w:rsidRPr="002C27F7">
              <w:rPr>
                <w:lang w:val="fr-CA"/>
              </w:rPr>
              <w:t>Valeur unitaire ($)</w:t>
            </w:r>
          </w:p>
        </w:tc>
        <w:tc>
          <w:tcPr>
            <w:tcW w:w="1620" w:type="dxa"/>
          </w:tcPr>
          <w:p w14:paraId="26EF33DF" w14:textId="61401F40"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1710" w:type="dxa"/>
          </w:tcPr>
          <w:p w14:paraId="41A5B1DA" w14:textId="21922FE0"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1620" w:type="dxa"/>
          </w:tcPr>
          <w:p w14:paraId="0CA4C8BF" w14:textId="6F92792D"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1885" w:type="dxa"/>
          </w:tcPr>
          <w:p w14:paraId="28B604FB" w14:textId="503897F2" w:rsidR="00904C3E" w:rsidRPr="002C27F7" w:rsidRDefault="00BA0CE1" w:rsidP="00AE5607">
            <w:pPr>
              <w:spacing w:before="60" w:after="60"/>
              <w:jc w:val="left"/>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bookmarkEnd w:id="13"/>
    </w:tbl>
    <w:p w14:paraId="40CFE9AF" w14:textId="77777777" w:rsidR="00A27B11" w:rsidRPr="002C27F7" w:rsidRDefault="00A27B11" w:rsidP="00AE5607">
      <w:pPr>
        <w:jc w:val="left"/>
        <w:rPr>
          <w:lang w:val="fr-CA"/>
        </w:rPr>
      </w:pPr>
    </w:p>
    <w:sectPr w:rsidR="00A27B11" w:rsidRPr="002C27F7" w:rsidSect="0005396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2527" w14:textId="77777777" w:rsidR="004D1FEE" w:rsidRDefault="004D1FEE">
      <w:r>
        <w:separator/>
      </w:r>
    </w:p>
  </w:endnote>
  <w:endnote w:type="continuationSeparator" w:id="0">
    <w:p w14:paraId="2714DEC5" w14:textId="77777777" w:rsidR="004D1FEE" w:rsidRDefault="004D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731394"/>
      <w:docPartObj>
        <w:docPartGallery w:val="Page Numbers (Bottom of Page)"/>
        <w:docPartUnique/>
      </w:docPartObj>
    </w:sdtPr>
    <w:sdtEndPr>
      <w:rPr>
        <w:noProof/>
      </w:rPr>
    </w:sdtEndPr>
    <w:sdtContent>
      <w:p w14:paraId="01D40BC2" w14:textId="5D03D8A4" w:rsidR="004D1FEE" w:rsidRDefault="004D1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10A687" w14:textId="77777777" w:rsidR="004D1FEE" w:rsidRDefault="004D1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177067"/>
      <w:docPartObj>
        <w:docPartGallery w:val="Page Numbers (Bottom of Page)"/>
        <w:docPartUnique/>
      </w:docPartObj>
    </w:sdtPr>
    <w:sdtEndPr>
      <w:rPr>
        <w:noProof/>
      </w:rPr>
    </w:sdtEndPr>
    <w:sdtContent>
      <w:p w14:paraId="19350A8C" w14:textId="635B34EF" w:rsidR="00950037" w:rsidRDefault="009500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C693C7" w14:textId="77777777" w:rsidR="00950037" w:rsidRDefault="00950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086090"/>
      <w:docPartObj>
        <w:docPartGallery w:val="Page Numbers (Bottom of Page)"/>
        <w:docPartUnique/>
      </w:docPartObj>
    </w:sdtPr>
    <w:sdtEndPr>
      <w:rPr>
        <w:noProof/>
      </w:rPr>
    </w:sdtEndPr>
    <w:sdtContent>
      <w:p w14:paraId="6AB1408A" w14:textId="77777777" w:rsidR="006669B4" w:rsidRDefault="006669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05CF51" w14:textId="77777777" w:rsidR="006669B4" w:rsidRDefault="006669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592168"/>
      <w:docPartObj>
        <w:docPartGallery w:val="Page Numbers (Bottom of Page)"/>
        <w:docPartUnique/>
      </w:docPartObj>
    </w:sdtPr>
    <w:sdtEndPr>
      <w:rPr>
        <w:noProof/>
      </w:rPr>
    </w:sdtEndPr>
    <w:sdtContent>
      <w:p w14:paraId="322F4E92" w14:textId="77777777" w:rsidR="006669B4" w:rsidRPr="00AE5607" w:rsidRDefault="006669B4">
        <w:pPr>
          <w:pStyle w:val="Footer"/>
          <w:jc w:val="right"/>
          <w:rPr>
            <w:lang w:val="fr-CA"/>
          </w:rPr>
        </w:pPr>
        <w:r>
          <w:fldChar w:fldCharType="begin"/>
        </w:r>
        <w:r w:rsidRPr="00AE5607">
          <w:rPr>
            <w:lang w:val="fr-CA"/>
          </w:rPr>
          <w:instrText xml:space="preserve"> PAGE   \* MERGEFORMAT </w:instrText>
        </w:r>
        <w:r>
          <w:fldChar w:fldCharType="separate"/>
        </w:r>
        <w:r w:rsidRPr="00AE5607">
          <w:rPr>
            <w:noProof/>
            <w:lang w:val="fr-CA"/>
          </w:rPr>
          <w:t>2</w:t>
        </w:r>
        <w:r>
          <w:rPr>
            <w:noProof/>
          </w:rPr>
          <w:fldChar w:fldCharType="end"/>
        </w:r>
      </w:p>
    </w:sdtContent>
  </w:sdt>
  <w:p w14:paraId="5BE6082F" w14:textId="77F1AB0D" w:rsidR="006669B4" w:rsidRPr="00AE5607" w:rsidRDefault="006669B4" w:rsidP="00AE5607">
    <w:pPr>
      <w:spacing w:after="240"/>
      <w:rPr>
        <w:sz w:val="18"/>
        <w:szCs w:val="18"/>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189601"/>
      <w:docPartObj>
        <w:docPartGallery w:val="Page Numbers (Bottom of Page)"/>
        <w:docPartUnique/>
      </w:docPartObj>
    </w:sdtPr>
    <w:sdtEndPr>
      <w:rPr>
        <w:noProof/>
      </w:rPr>
    </w:sdtEndPr>
    <w:sdtContent>
      <w:p w14:paraId="1B862E8B" w14:textId="77777777" w:rsidR="006669B4" w:rsidRPr="00AE5607" w:rsidRDefault="006669B4">
        <w:pPr>
          <w:pStyle w:val="Footer"/>
          <w:jc w:val="right"/>
          <w:rPr>
            <w:lang w:val="fr-CA"/>
          </w:rPr>
        </w:pPr>
        <w:r>
          <w:fldChar w:fldCharType="begin"/>
        </w:r>
        <w:r w:rsidRPr="00AE5607">
          <w:rPr>
            <w:lang w:val="fr-CA"/>
          </w:rPr>
          <w:instrText xml:space="preserve"> PAGE   \* MERGEFORMAT </w:instrText>
        </w:r>
        <w:r>
          <w:fldChar w:fldCharType="separate"/>
        </w:r>
        <w:r w:rsidRPr="00AE5607">
          <w:rPr>
            <w:noProof/>
            <w:lang w:val="fr-CA"/>
          </w:rPr>
          <w:t>2</w:t>
        </w:r>
        <w:r>
          <w:rPr>
            <w:noProof/>
          </w:rPr>
          <w:fldChar w:fldCharType="end"/>
        </w:r>
      </w:p>
    </w:sdtContent>
  </w:sdt>
  <w:p w14:paraId="05B4501C" w14:textId="77777777" w:rsidR="006669B4" w:rsidRPr="00D16E71" w:rsidRDefault="006669B4" w:rsidP="006669B4">
    <w:pPr>
      <w:rPr>
        <w:sz w:val="18"/>
        <w:szCs w:val="18"/>
        <w:lang w:val="fr-CA"/>
      </w:rPr>
    </w:pPr>
    <w:r w:rsidRPr="00D16E71">
      <w:rPr>
        <w:sz w:val="18"/>
        <w:szCs w:val="18"/>
        <w:lang w:val="fr-CA"/>
      </w:rPr>
      <w:t>Tribunal canadien du commerce extérieur</w:t>
    </w:r>
  </w:p>
  <w:p w14:paraId="7171EBD4" w14:textId="77777777" w:rsidR="006669B4" w:rsidRPr="00D16E71" w:rsidRDefault="006669B4" w:rsidP="006669B4">
    <w:pPr>
      <w:rPr>
        <w:sz w:val="18"/>
        <w:szCs w:val="18"/>
        <w:lang w:val="fr-CA"/>
      </w:rPr>
    </w:pPr>
    <w:r w:rsidRPr="00D16E71">
      <w:rPr>
        <w:sz w:val="18"/>
        <w:szCs w:val="18"/>
        <w:lang w:val="fr-CA"/>
      </w:rPr>
      <w:t>333, avenue Laurier Ouest</w:t>
    </w:r>
  </w:p>
  <w:p w14:paraId="3A7123EB" w14:textId="77777777" w:rsidR="006669B4" w:rsidRPr="00D16E71" w:rsidRDefault="006669B4" w:rsidP="006669B4">
    <w:pPr>
      <w:rPr>
        <w:sz w:val="18"/>
        <w:szCs w:val="18"/>
        <w:lang w:val="fr-CA"/>
      </w:rPr>
    </w:pPr>
    <w:r w:rsidRPr="00D16E71">
      <w:rPr>
        <w:sz w:val="18"/>
        <w:szCs w:val="18"/>
        <w:lang w:val="fr-CA"/>
      </w:rPr>
      <w:t>Ottawa (</w:t>
    </w:r>
    <w:proofErr w:type="gramStart"/>
    <w:r w:rsidRPr="00D16E71">
      <w:rPr>
        <w:sz w:val="18"/>
        <w:szCs w:val="18"/>
        <w:lang w:val="fr-CA"/>
      </w:rPr>
      <w:t>Ontario)  K</w:t>
    </w:r>
    <w:proofErr w:type="gramEnd"/>
    <w:r w:rsidRPr="00D16E71">
      <w:rPr>
        <w:sz w:val="18"/>
        <w:szCs w:val="18"/>
        <w:lang w:val="fr-CA"/>
      </w:rPr>
      <w:t>1A 0G7</w:t>
    </w:r>
  </w:p>
  <w:p w14:paraId="217BCA9C" w14:textId="7D7278FE" w:rsidR="006669B4" w:rsidRPr="00D16E71" w:rsidRDefault="006669B4" w:rsidP="006669B4">
    <w:pPr>
      <w:rPr>
        <w:sz w:val="18"/>
        <w:szCs w:val="18"/>
        <w:lang w:val="fr-CA"/>
      </w:rPr>
    </w:pPr>
    <w:r w:rsidRPr="00D16E71">
      <w:rPr>
        <w:sz w:val="18"/>
        <w:szCs w:val="18"/>
        <w:lang w:val="fr-CA"/>
      </w:rPr>
      <w:t>Téléphone : 613-</w:t>
    </w:r>
    <w:r w:rsidR="007A7A4E">
      <w:rPr>
        <w:sz w:val="18"/>
        <w:szCs w:val="18"/>
        <w:lang w:val="fr-CA"/>
      </w:rPr>
      <w:t>993-3595</w:t>
    </w:r>
  </w:p>
  <w:p w14:paraId="25188D27" w14:textId="77777777" w:rsidR="006669B4" w:rsidRPr="00D16E71" w:rsidRDefault="006669B4" w:rsidP="006669B4">
    <w:pPr>
      <w:rPr>
        <w:sz w:val="18"/>
        <w:szCs w:val="18"/>
        <w:lang w:val="fr-CA"/>
      </w:rPr>
    </w:pPr>
    <w:r w:rsidRPr="00D16E71">
      <w:rPr>
        <w:sz w:val="18"/>
        <w:szCs w:val="18"/>
        <w:lang w:val="fr-CA"/>
      </w:rPr>
      <w:t>Télécopieur : 613-990-2439</w:t>
    </w:r>
  </w:p>
  <w:p w14:paraId="39EBD9C6" w14:textId="77777777" w:rsidR="006669B4" w:rsidRPr="00AE5607" w:rsidRDefault="006669B4" w:rsidP="00AE5607">
    <w:pPr>
      <w:spacing w:after="240"/>
      <w:rPr>
        <w:sz w:val="18"/>
        <w:szCs w:val="18"/>
        <w:lang w:val="en-US"/>
      </w:rPr>
    </w:pPr>
    <w:hyperlink r:id="rId1" w:history="1">
      <w:r w:rsidRPr="00D16E71">
        <w:rPr>
          <w:rStyle w:val="Hyperlink"/>
          <w:sz w:val="18"/>
          <w:szCs w:val="18"/>
        </w:rPr>
        <w:t>www.citt-tcce.gc.ca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154B" w14:textId="77777777" w:rsidR="004D1FEE" w:rsidRDefault="004D1FEE">
      <w:r>
        <w:separator/>
      </w:r>
    </w:p>
  </w:footnote>
  <w:footnote w:type="continuationSeparator" w:id="0">
    <w:p w14:paraId="7F32C7F8" w14:textId="77777777" w:rsidR="004D1FEE" w:rsidRDefault="004D1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4E1F" w14:textId="642169CD" w:rsidR="004D1FEE" w:rsidRPr="00E01FAB" w:rsidRDefault="002C2E16" w:rsidP="002C27F7">
    <w:r w:rsidRPr="00326D2D">
      <w:rPr>
        <w:noProof/>
      </w:rPr>
      <w:drawing>
        <wp:inline distT="0" distB="0" distL="0" distR="0" wp14:anchorId="6AEC6724" wp14:editId="0A3DB72F">
          <wp:extent cx="3253740" cy="906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92A2" w14:textId="68DCF777" w:rsidR="004D1FEE" w:rsidRDefault="004D1FEE">
    <w:pPr>
      <w:pStyle w:val="Header"/>
    </w:pPr>
    <w:r w:rsidRPr="00326D2D">
      <w:rPr>
        <w:noProof/>
      </w:rPr>
      <w:drawing>
        <wp:inline distT="0" distB="0" distL="0" distR="0" wp14:anchorId="40D1E35B" wp14:editId="591FB510">
          <wp:extent cx="5943600" cy="906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061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A816" w14:textId="0E607FCA" w:rsidR="004D7CE5" w:rsidRPr="00E01FAB" w:rsidRDefault="004D7CE5" w:rsidP="002C27F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93C3" w14:textId="720DBBA4" w:rsidR="004D1FEE" w:rsidRPr="002C27F7" w:rsidRDefault="004349CC" w:rsidP="00AE5607">
    <w:pPr>
      <w:jc w:val="right"/>
      <w:rPr>
        <w:b/>
        <w:bCs/>
      </w:rPr>
    </w:pPr>
    <w:r>
      <w:rPr>
        <w:b/>
        <w:bCs/>
      </w:rPr>
      <w:tab/>
    </w:r>
    <w:r w:rsidR="005E77ED" w:rsidRPr="005E77ED">
      <w:rPr>
        <w:b/>
        <w:bCs/>
      </w:rPr>
      <w:t>CONFIDENTIEL/PROTÉGÉ</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62DD" w14:textId="77777777" w:rsidR="004D1FEE" w:rsidRDefault="004D1FEE">
    <w:pPr>
      <w:pStyle w:val="Header"/>
      <w:pBdr>
        <w:bottom w:val="single" w:sz="4" w:space="1" w:color="auto"/>
      </w:pBdr>
      <w:jc w:val="right"/>
      <w:rPr>
        <w:b/>
        <w:bCs/>
        <w:sz w:val="16"/>
      </w:rPr>
    </w:pPr>
    <w:r>
      <w:rPr>
        <w:b/>
        <w:bCs/>
        <w:sz w:val="16"/>
      </w:rPr>
      <w:t>CONFIDENTIAL/PROTECTED</w:t>
    </w:r>
  </w:p>
  <w:p w14:paraId="2330A1C9" w14:textId="77777777" w:rsidR="004D1FEE" w:rsidRDefault="004D1FEE">
    <w:pPr>
      <w:pStyle w:val="Header"/>
      <w:pBdr>
        <w:bottom w:val="single" w:sz="4" w:space="1" w:color="auto"/>
      </w:pBdr>
    </w:pPr>
    <w:r>
      <w:rPr>
        <w:b/>
        <w:bCs/>
        <w:sz w:val="16"/>
      </w:rPr>
      <w:t>Canadian International Trade Tribunal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w:t>
    </w:r>
    <w:r>
      <w:rPr>
        <w:rStyle w:val="PageNumber"/>
      </w:rPr>
      <w:tab/>
    </w:r>
    <w:r>
      <w:rPr>
        <w:b/>
        <w:bCs/>
        <w:sz w:val="16"/>
      </w:rPr>
      <w:t>Product Exclusion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DA7"/>
    <w:multiLevelType w:val="hybridMultilevel"/>
    <w:tmpl w:val="D4D202F2"/>
    <w:lvl w:ilvl="0" w:tplc="60C6216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0A3C2B"/>
    <w:multiLevelType w:val="hybridMultilevel"/>
    <w:tmpl w:val="4FF60F2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35E6C"/>
    <w:multiLevelType w:val="hybridMultilevel"/>
    <w:tmpl w:val="CDD2A620"/>
    <w:lvl w:ilvl="0" w:tplc="AA565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2B0121"/>
    <w:multiLevelType w:val="hybridMultilevel"/>
    <w:tmpl w:val="EB08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D16CE"/>
    <w:multiLevelType w:val="hybridMultilevel"/>
    <w:tmpl w:val="F6B0415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BD785C"/>
    <w:multiLevelType w:val="hybridMultilevel"/>
    <w:tmpl w:val="D054CDF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A2C5F9E"/>
    <w:multiLevelType w:val="hybridMultilevel"/>
    <w:tmpl w:val="FBEE6B00"/>
    <w:lvl w:ilvl="0" w:tplc="1009000F">
      <w:start w:val="1"/>
      <w:numFmt w:val="decimal"/>
      <w:lvlText w:val="%1."/>
      <w:lvlJc w:val="left"/>
      <w:pPr>
        <w:ind w:left="1080" w:hanging="360"/>
      </w:pPr>
      <w:rPr>
        <w:rFonts w:cs="Times New Roman"/>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7" w15:restartNumberingAfterBreak="0">
    <w:nsid w:val="497148E2"/>
    <w:multiLevelType w:val="hybridMultilevel"/>
    <w:tmpl w:val="32487EE0"/>
    <w:lvl w:ilvl="0" w:tplc="F95ABBEA">
      <w:start w:val="1"/>
      <w:numFmt w:val="decimal"/>
      <w:lvlText w:val="%1."/>
      <w:lvlJc w:val="left"/>
      <w:pPr>
        <w:tabs>
          <w:tab w:val="num" w:pos="720"/>
        </w:tabs>
        <w:ind w:left="720" w:hanging="720"/>
      </w:pPr>
      <w:rPr>
        <w:rFonts w:cs="Times New Roman" w:hint="default"/>
        <w:b w:val="0"/>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6B11968"/>
    <w:multiLevelType w:val="hybridMultilevel"/>
    <w:tmpl w:val="F38AB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8188C"/>
    <w:multiLevelType w:val="hybridMultilevel"/>
    <w:tmpl w:val="BC56DF88"/>
    <w:lvl w:ilvl="0" w:tplc="19869E36">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797E5F"/>
    <w:multiLevelType w:val="hybridMultilevel"/>
    <w:tmpl w:val="CDE8B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8B4AB0"/>
    <w:multiLevelType w:val="hybridMultilevel"/>
    <w:tmpl w:val="02E0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0B2C45"/>
    <w:multiLevelType w:val="hybridMultilevel"/>
    <w:tmpl w:val="516E3D42"/>
    <w:lvl w:ilvl="0" w:tplc="7E40F0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302865">
    <w:abstractNumId w:val="7"/>
  </w:num>
  <w:num w:numId="2" w16cid:durableId="882448064">
    <w:abstractNumId w:val="6"/>
  </w:num>
  <w:num w:numId="3" w16cid:durableId="216597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3608266">
    <w:abstractNumId w:val="9"/>
  </w:num>
  <w:num w:numId="5" w16cid:durableId="1682197969">
    <w:abstractNumId w:val="0"/>
  </w:num>
  <w:num w:numId="6" w16cid:durableId="58600888">
    <w:abstractNumId w:val="5"/>
  </w:num>
  <w:num w:numId="7" w16cid:durableId="1109811791">
    <w:abstractNumId w:val="11"/>
  </w:num>
  <w:num w:numId="8" w16cid:durableId="699665416">
    <w:abstractNumId w:val="4"/>
  </w:num>
  <w:num w:numId="9" w16cid:durableId="1991514765">
    <w:abstractNumId w:val="2"/>
  </w:num>
  <w:num w:numId="10" w16cid:durableId="695037817">
    <w:abstractNumId w:val="3"/>
  </w:num>
  <w:num w:numId="11" w16cid:durableId="287248474">
    <w:abstractNumId w:val="0"/>
  </w:num>
  <w:num w:numId="12" w16cid:durableId="746999908">
    <w:abstractNumId w:val="12"/>
  </w:num>
  <w:num w:numId="13" w16cid:durableId="1547184794">
    <w:abstractNumId w:val="0"/>
  </w:num>
  <w:num w:numId="14" w16cid:durableId="2102332779">
    <w:abstractNumId w:val="0"/>
  </w:num>
  <w:num w:numId="15" w16cid:durableId="677928702">
    <w:abstractNumId w:val="10"/>
  </w:num>
  <w:num w:numId="16" w16cid:durableId="718407438">
    <w:abstractNumId w:val="8"/>
  </w:num>
  <w:num w:numId="17" w16cid:durableId="1078408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HA1b9QyJHIYOdNR1466Fz1bIRedOb9eKTCuy2pityfiqFxVgOZ8UHOylXkCzt3PjQ0AQIi69r/+kzPS+ysozrw==" w:salt="UcINe841S4GpV9IrUui/5w=="/>
  <w:defaultTabStop w:val="720"/>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BA"/>
    <w:rsid w:val="00024FB3"/>
    <w:rsid w:val="000312F0"/>
    <w:rsid w:val="00036520"/>
    <w:rsid w:val="00041AA1"/>
    <w:rsid w:val="000435C0"/>
    <w:rsid w:val="00044E54"/>
    <w:rsid w:val="00046AFF"/>
    <w:rsid w:val="00053960"/>
    <w:rsid w:val="00056DF4"/>
    <w:rsid w:val="00070857"/>
    <w:rsid w:val="00076A21"/>
    <w:rsid w:val="000875C4"/>
    <w:rsid w:val="000B27DC"/>
    <w:rsid w:val="000B56EE"/>
    <w:rsid w:val="000C4301"/>
    <w:rsid w:val="000F7D9D"/>
    <w:rsid w:val="00120167"/>
    <w:rsid w:val="00133CDB"/>
    <w:rsid w:val="00142B11"/>
    <w:rsid w:val="00146BEC"/>
    <w:rsid w:val="00191964"/>
    <w:rsid w:val="001A10E7"/>
    <w:rsid w:val="001F2BFB"/>
    <w:rsid w:val="001F5D5D"/>
    <w:rsid w:val="00207D0B"/>
    <w:rsid w:val="00273D56"/>
    <w:rsid w:val="002807B5"/>
    <w:rsid w:val="00285C67"/>
    <w:rsid w:val="00293E95"/>
    <w:rsid w:val="002A0B0B"/>
    <w:rsid w:val="002B0560"/>
    <w:rsid w:val="002B40F6"/>
    <w:rsid w:val="002B450A"/>
    <w:rsid w:val="002C0B15"/>
    <w:rsid w:val="002C27F7"/>
    <w:rsid w:val="002C2E16"/>
    <w:rsid w:val="002F263F"/>
    <w:rsid w:val="00320D6F"/>
    <w:rsid w:val="00326D2D"/>
    <w:rsid w:val="00336919"/>
    <w:rsid w:val="00341EE5"/>
    <w:rsid w:val="003536F5"/>
    <w:rsid w:val="003568EC"/>
    <w:rsid w:val="00382C84"/>
    <w:rsid w:val="003878D4"/>
    <w:rsid w:val="00396321"/>
    <w:rsid w:val="003C6DAC"/>
    <w:rsid w:val="003E0490"/>
    <w:rsid w:val="003F5594"/>
    <w:rsid w:val="00404C0E"/>
    <w:rsid w:val="004349CC"/>
    <w:rsid w:val="00441015"/>
    <w:rsid w:val="004439C1"/>
    <w:rsid w:val="0044451D"/>
    <w:rsid w:val="004462B1"/>
    <w:rsid w:val="00483626"/>
    <w:rsid w:val="00490F54"/>
    <w:rsid w:val="004A0F8A"/>
    <w:rsid w:val="004A3847"/>
    <w:rsid w:val="004B3C61"/>
    <w:rsid w:val="004B48BD"/>
    <w:rsid w:val="004C01BE"/>
    <w:rsid w:val="004C612D"/>
    <w:rsid w:val="004D1FEE"/>
    <w:rsid w:val="004D526D"/>
    <w:rsid w:val="004D5F14"/>
    <w:rsid w:val="004D7CE5"/>
    <w:rsid w:val="004E0178"/>
    <w:rsid w:val="00507310"/>
    <w:rsid w:val="005120D4"/>
    <w:rsid w:val="00514D55"/>
    <w:rsid w:val="005153A0"/>
    <w:rsid w:val="005167FC"/>
    <w:rsid w:val="005219BB"/>
    <w:rsid w:val="00540F2D"/>
    <w:rsid w:val="00546074"/>
    <w:rsid w:val="00552B9B"/>
    <w:rsid w:val="00553BE6"/>
    <w:rsid w:val="005540AB"/>
    <w:rsid w:val="00561F8D"/>
    <w:rsid w:val="00575BED"/>
    <w:rsid w:val="0058447B"/>
    <w:rsid w:val="005A2942"/>
    <w:rsid w:val="005A34C8"/>
    <w:rsid w:val="005A5DCB"/>
    <w:rsid w:val="005B5F23"/>
    <w:rsid w:val="005B66E0"/>
    <w:rsid w:val="005E77ED"/>
    <w:rsid w:val="005E7895"/>
    <w:rsid w:val="005F7504"/>
    <w:rsid w:val="006222A2"/>
    <w:rsid w:val="00625467"/>
    <w:rsid w:val="00632EBD"/>
    <w:rsid w:val="006362FA"/>
    <w:rsid w:val="006536CE"/>
    <w:rsid w:val="006669B4"/>
    <w:rsid w:val="00682C46"/>
    <w:rsid w:val="006839E2"/>
    <w:rsid w:val="00686886"/>
    <w:rsid w:val="006902BA"/>
    <w:rsid w:val="0069593D"/>
    <w:rsid w:val="006A6B54"/>
    <w:rsid w:val="006B6B96"/>
    <w:rsid w:val="0070128A"/>
    <w:rsid w:val="0070746E"/>
    <w:rsid w:val="00713C9B"/>
    <w:rsid w:val="007216D4"/>
    <w:rsid w:val="00750BF1"/>
    <w:rsid w:val="00757BA3"/>
    <w:rsid w:val="0078322B"/>
    <w:rsid w:val="007A0231"/>
    <w:rsid w:val="007A2DB7"/>
    <w:rsid w:val="007A7A4E"/>
    <w:rsid w:val="007C6D0B"/>
    <w:rsid w:val="007D2646"/>
    <w:rsid w:val="00800387"/>
    <w:rsid w:val="00806CC2"/>
    <w:rsid w:val="00816E88"/>
    <w:rsid w:val="00845F10"/>
    <w:rsid w:val="00846433"/>
    <w:rsid w:val="00854675"/>
    <w:rsid w:val="008749A5"/>
    <w:rsid w:val="00874C46"/>
    <w:rsid w:val="008A1592"/>
    <w:rsid w:val="008B1BEB"/>
    <w:rsid w:val="008B6565"/>
    <w:rsid w:val="008D28A3"/>
    <w:rsid w:val="008E1E6B"/>
    <w:rsid w:val="008E7501"/>
    <w:rsid w:val="008F6CC3"/>
    <w:rsid w:val="00904C3E"/>
    <w:rsid w:val="00905D89"/>
    <w:rsid w:val="00906AE8"/>
    <w:rsid w:val="00912B31"/>
    <w:rsid w:val="009134B0"/>
    <w:rsid w:val="00950037"/>
    <w:rsid w:val="0096323B"/>
    <w:rsid w:val="009818A9"/>
    <w:rsid w:val="00992016"/>
    <w:rsid w:val="009B0F66"/>
    <w:rsid w:val="009C03EE"/>
    <w:rsid w:val="009C70F5"/>
    <w:rsid w:val="009D66D7"/>
    <w:rsid w:val="00A03EB9"/>
    <w:rsid w:val="00A158D6"/>
    <w:rsid w:val="00A25A69"/>
    <w:rsid w:val="00A25F25"/>
    <w:rsid w:val="00A27B11"/>
    <w:rsid w:val="00A327DD"/>
    <w:rsid w:val="00A508AD"/>
    <w:rsid w:val="00A745A3"/>
    <w:rsid w:val="00A80D5E"/>
    <w:rsid w:val="00A866C3"/>
    <w:rsid w:val="00A97DF6"/>
    <w:rsid w:val="00AA69F7"/>
    <w:rsid w:val="00AB03B4"/>
    <w:rsid w:val="00AD3C33"/>
    <w:rsid w:val="00AD5B5D"/>
    <w:rsid w:val="00AE5607"/>
    <w:rsid w:val="00B02062"/>
    <w:rsid w:val="00B05051"/>
    <w:rsid w:val="00B106EB"/>
    <w:rsid w:val="00B31E74"/>
    <w:rsid w:val="00B34CE6"/>
    <w:rsid w:val="00B447C9"/>
    <w:rsid w:val="00B44FC3"/>
    <w:rsid w:val="00B67C84"/>
    <w:rsid w:val="00B91F27"/>
    <w:rsid w:val="00BA0CE1"/>
    <w:rsid w:val="00BA7A93"/>
    <w:rsid w:val="00BD2B73"/>
    <w:rsid w:val="00BF0FB6"/>
    <w:rsid w:val="00BF188A"/>
    <w:rsid w:val="00C0104F"/>
    <w:rsid w:val="00C04BB2"/>
    <w:rsid w:val="00C22FFB"/>
    <w:rsid w:val="00C445DD"/>
    <w:rsid w:val="00C6140A"/>
    <w:rsid w:val="00C63FA8"/>
    <w:rsid w:val="00C81255"/>
    <w:rsid w:val="00C85BDE"/>
    <w:rsid w:val="00C95207"/>
    <w:rsid w:val="00CA322A"/>
    <w:rsid w:val="00CA4159"/>
    <w:rsid w:val="00CB4710"/>
    <w:rsid w:val="00CE7511"/>
    <w:rsid w:val="00D018D1"/>
    <w:rsid w:val="00D073AB"/>
    <w:rsid w:val="00D20170"/>
    <w:rsid w:val="00D20C2F"/>
    <w:rsid w:val="00D335C2"/>
    <w:rsid w:val="00D36F83"/>
    <w:rsid w:val="00D44C01"/>
    <w:rsid w:val="00D53593"/>
    <w:rsid w:val="00D60435"/>
    <w:rsid w:val="00D674C3"/>
    <w:rsid w:val="00D721C1"/>
    <w:rsid w:val="00D75E41"/>
    <w:rsid w:val="00D76E34"/>
    <w:rsid w:val="00D832F5"/>
    <w:rsid w:val="00DE784C"/>
    <w:rsid w:val="00DE7DAB"/>
    <w:rsid w:val="00DF5FF1"/>
    <w:rsid w:val="00E01FAB"/>
    <w:rsid w:val="00E16C7A"/>
    <w:rsid w:val="00E17D7E"/>
    <w:rsid w:val="00E2491B"/>
    <w:rsid w:val="00E327EE"/>
    <w:rsid w:val="00E34C42"/>
    <w:rsid w:val="00E36229"/>
    <w:rsid w:val="00E43033"/>
    <w:rsid w:val="00E54E94"/>
    <w:rsid w:val="00E57740"/>
    <w:rsid w:val="00E717AC"/>
    <w:rsid w:val="00E90569"/>
    <w:rsid w:val="00EA1D3D"/>
    <w:rsid w:val="00EE3666"/>
    <w:rsid w:val="00F220D7"/>
    <w:rsid w:val="00F2509C"/>
    <w:rsid w:val="00F25910"/>
    <w:rsid w:val="00F31D20"/>
    <w:rsid w:val="00F34E69"/>
    <w:rsid w:val="00F6058F"/>
    <w:rsid w:val="00F77BEF"/>
    <w:rsid w:val="00F86085"/>
    <w:rsid w:val="00F868F3"/>
    <w:rsid w:val="00F9726D"/>
    <w:rsid w:val="00FE5F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23164EF2"/>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iPriority="0" w:unhideWhenUsed="1"/>
    <w:lsdException w:name="caption" w:semiHidden="1" w:uiPriority="35" w:unhideWhenUsed="1" w:qFormat="1"/>
    <w:lsdException w:name="annotation reference"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D2D"/>
    <w:pPr>
      <w:spacing w:after="0" w:line="240" w:lineRule="auto"/>
      <w:jc w:val="both"/>
    </w:pPr>
    <w:rPr>
      <w:rFonts w:ascii="Verdana" w:hAnsi="Verdana" w:cs="Times New Roman"/>
      <w:spacing w:val="-6"/>
      <w:sz w:val="20"/>
      <w:szCs w:val="20"/>
      <w:lang w:eastAsia="en-US"/>
    </w:rPr>
  </w:style>
  <w:style w:type="paragraph" w:styleId="Heading1">
    <w:name w:val="heading 1"/>
    <w:basedOn w:val="Normal"/>
    <w:next w:val="Normal"/>
    <w:link w:val="Heading1Char"/>
    <w:uiPriority w:val="9"/>
    <w:qFormat/>
    <w:rsid w:val="00D335C2"/>
    <w:pPr>
      <w:keepNext/>
      <w:keepLines/>
      <w:spacing w:after="240"/>
      <w:jc w:val="left"/>
      <w:outlineLvl w:val="0"/>
    </w:pPr>
    <w:rPr>
      <w:b/>
      <w:sz w:val="36"/>
      <w:lang w:val="en-US"/>
    </w:rPr>
  </w:style>
  <w:style w:type="paragraph" w:styleId="Heading2">
    <w:name w:val="heading 2"/>
    <w:basedOn w:val="Normal"/>
    <w:next w:val="Normal"/>
    <w:link w:val="Heading2Char"/>
    <w:uiPriority w:val="9"/>
    <w:qFormat/>
    <w:rsid w:val="00E34C42"/>
    <w:pPr>
      <w:keepNext/>
      <w:keepLines/>
      <w:spacing w:before="120" w:after="120"/>
      <w:outlineLvl w:val="1"/>
    </w:pPr>
    <w:rPr>
      <w:b/>
      <w:sz w:val="28"/>
      <w:lang w:val="en-US"/>
    </w:rPr>
  </w:style>
  <w:style w:type="paragraph" w:styleId="Heading3">
    <w:name w:val="heading 3"/>
    <w:basedOn w:val="Normal"/>
    <w:next w:val="Normal"/>
    <w:link w:val="Heading3Char"/>
    <w:uiPriority w:val="9"/>
    <w:qFormat/>
    <w:rsid w:val="00C04BB2"/>
    <w:pPr>
      <w:keepNext/>
      <w:keepLines/>
      <w:spacing w:after="240"/>
      <w:outlineLvl w:val="2"/>
    </w:pPr>
    <w:rPr>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335C2"/>
    <w:rPr>
      <w:rFonts w:ascii="Verdana" w:hAnsi="Verdana" w:cs="Times New Roman"/>
      <w:b/>
      <w:spacing w:val="-6"/>
      <w:sz w:val="36"/>
      <w:szCs w:val="20"/>
      <w:lang w:val="en-US" w:eastAsia="en-US"/>
    </w:rPr>
  </w:style>
  <w:style w:type="character" w:customStyle="1" w:styleId="Heading2Char">
    <w:name w:val="Heading 2 Char"/>
    <w:basedOn w:val="DefaultParagraphFont"/>
    <w:link w:val="Heading2"/>
    <w:uiPriority w:val="9"/>
    <w:locked/>
    <w:rsid w:val="00E34C42"/>
    <w:rPr>
      <w:rFonts w:ascii="Verdana" w:hAnsi="Verdana" w:cs="Times New Roman"/>
      <w:b/>
      <w:spacing w:val="-6"/>
      <w:sz w:val="28"/>
      <w:szCs w:val="20"/>
      <w:lang w:val="en-US" w:eastAsia="en-US"/>
    </w:rPr>
  </w:style>
  <w:style w:type="character" w:customStyle="1" w:styleId="Heading3Char">
    <w:name w:val="Heading 3 Char"/>
    <w:basedOn w:val="DefaultParagraphFont"/>
    <w:link w:val="Heading3"/>
    <w:uiPriority w:val="9"/>
    <w:locked/>
    <w:rsid w:val="00C04BB2"/>
    <w:rPr>
      <w:rFonts w:ascii="Times New Roman" w:hAnsi="Times New Roman" w:cs="Times New Roman"/>
      <w:b/>
      <w:spacing w:val="-6"/>
      <w:sz w:val="20"/>
    </w:rPr>
  </w:style>
  <w:style w:type="paragraph" w:styleId="BodyText">
    <w:name w:val="Body Text"/>
    <w:basedOn w:val="Normal"/>
    <w:link w:val="BodyTextChar"/>
    <w:uiPriority w:val="99"/>
    <w:qFormat/>
    <w:rsid w:val="00D335C2"/>
    <w:pPr>
      <w:spacing w:after="240"/>
      <w:ind w:firstLine="720"/>
    </w:pPr>
    <w:rPr>
      <w:lang w:val="en-US"/>
    </w:rPr>
  </w:style>
  <w:style w:type="character" w:customStyle="1" w:styleId="BodyTextChar">
    <w:name w:val="Body Text Char"/>
    <w:basedOn w:val="DefaultParagraphFont"/>
    <w:link w:val="BodyText"/>
    <w:uiPriority w:val="99"/>
    <w:locked/>
    <w:rsid w:val="00D335C2"/>
    <w:rPr>
      <w:rFonts w:ascii="Verdana" w:hAnsi="Verdana" w:cs="Times New Roman"/>
      <w:spacing w:val="-6"/>
      <w:sz w:val="20"/>
      <w:szCs w:val="20"/>
      <w:lang w:val="en-US" w:eastAsia="en-US"/>
    </w:rPr>
  </w:style>
  <w:style w:type="character" w:styleId="Hyperlink">
    <w:name w:val="Hyperlink"/>
    <w:basedOn w:val="DefaultParagraphFont"/>
    <w:uiPriority w:val="99"/>
    <w:rsid w:val="008E1E6B"/>
    <w:rPr>
      <w:rFonts w:cs="Times New Roman"/>
      <w:color w:val="auto"/>
      <w:u w:val="none"/>
    </w:rPr>
  </w:style>
  <w:style w:type="character" w:styleId="FollowedHyperlink">
    <w:name w:val="FollowedHyperlink"/>
    <w:basedOn w:val="DefaultParagraphFont"/>
    <w:uiPriority w:val="99"/>
    <w:semiHidden/>
    <w:unhideWhenUsed/>
    <w:rsid w:val="006902BA"/>
    <w:rPr>
      <w:rFonts w:cs="Times New Roman"/>
      <w:color w:val="800080" w:themeColor="followedHyperlink"/>
      <w:u w:val="single"/>
    </w:rPr>
  </w:style>
  <w:style w:type="paragraph" w:styleId="BalloonText">
    <w:name w:val="Balloon Text"/>
    <w:basedOn w:val="Normal"/>
    <w:link w:val="BalloonTextChar"/>
    <w:uiPriority w:val="99"/>
    <w:semiHidden/>
    <w:unhideWhenUsed/>
    <w:rsid w:val="006902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2BA"/>
    <w:rPr>
      <w:rFonts w:ascii="Tahoma" w:hAnsi="Tahoma" w:cs="Tahoma"/>
      <w:spacing w:val="-6"/>
      <w:sz w:val="16"/>
      <w:szCs w:val="16"/>
      <w:lang w:val="en-CA" w:eastAsia="x-none"/>
    </w:rPr>
  </w:style>
  <w:style w:type="table" w:styleId="TableGrid">
    <w:name w:val="Table Grid"/>
    <w:basedOn w:val="TableNormal"/>
    <w:uiPriority w:val="59"/>
    <w:rsid w:val="00625467"/>
    <w:pPr>
      <w:spacing w:after="0" w:line="240" w:lineRule="auto"/>
      <w:jc w:val="both"/>
    </w:pPr>
    <w:rPr>
      <w:rFonts w:ascii="Times New Roman" w:hAnsi="Times New Roman"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ing">
    <w:name w:val="Body Text - Numbering"/>
    <w:basedOn w:val="Normal"/>
    <w:rsid w:val="00D335C2"/>
    <w:pPr>
      <w:tabs>
        <w:tab w:val="left" w:pos="1080"/>
      </w:tabs>
      <w:spacing w:after="120"/>
      <w:ind w:left="1080" w:hanging="360"/>
    </w:pPr>
  </w:style>
  <w:style w:type="paragraph" w:styleId="Header">
    <w:name w:val="header"/>
    <w:basedOn w:val="Normal"/>
    <w:link w:val="HeaderChar"/>
    <w:uiPriority w:val="99"/>
    <w:semiHidden/>
    <w:rsid w:val="00904C3E"/>
    <w:pPr>
      <w:tabs>
        <w:tab w:val="center" w:pos="4680"/>
        <w:tab w:val="right" w:pos="9360"/>
      </w:tabs>
    </w:pPr>
    <w:rPr>
      <w:lang w:val="en-GB"/>
    </w:rPr>
  </w:style>
  <w:style w:type="character" w:customStyle="1" w:styleId="HeaderChar">
    <w:name w:val="Header Char"/>
    <w:basedOn w:val="DefaultParagraphFont"/>
    <w:link w:val="Header"/>
    <w:uiPriority w:val="99"/>
    <w:semiHidden/>
    <w:locked/>
    <w:rsid w:val="00904C3E"/>
    <w:rPr>
      <w:rFonts w:ascii="Times New Roman" w:hAnsi="Times New Roman" w:cs="Times New Roman"/>
      <w:spacing w:val="-6"/>
      <w:sz w:val="20"/>
      <w:szCs w:val="20"/>
      <w:lang w:val="en-GB" w:eastAsia="x-none"/>
    </w:rPr>
  </w:style>
  <w:style w:type="character" w:styleId="PageNumber">
    <w:name w:val="page number"/>
    <w:basedOn w:val="DefaultParagraphFont"/>
    <w:uiPriority w:val="99"/>
    <w:semiHidden/>
    <w:rsid w:val="00904C3E"/>
    <w:rPr>
      <w:rFonts w:cs="Times New Roman"/>
    </w:rPr>
  </w:style>
  <w:style w:type="paragraph" w:styleId="Footer">
    <w:name w:val="footer"/>
    <w:basedOn w:val="Normal"/>
    <w:link w:val="FooterChar"/>
    <w:uiPriority w:val="99"/>
    <w:unhideWhenUsed/>
    <w:rsid w:val="00C81255"/>
    <w:pPr>
      <w:tabs>
        <w:tab w:val="center" w:pos="4680"/>
        <w:tab w:val="right" w:pos="9360"/>
      </w:tabs>
    </w:pPr>
  </w:style>
  <w:style w:type="character" w:customStyle="1" w:styleId="FooterChar">
    <w:name w:val="Footer Char"/>
    <w:basedOn w:val="DefaultParagraphFont"/>
    <w:link w:val="Footer"/>
    <w:uiPriority w:val="99"/>
    <w:locked/>
    <w:rsid w:val="00C81255"/>
    <w:rPr>
      <w:rFonts w:ascii="Times New Roman" w:hAnsi="Times New Roman" w:cs="Times New Roman"/>
      <w:spacing w:val="-6"/>
      <w:sz w:val="20"/>
      <w:szCs w:val="20"/>
      <w:lang w:val="en-CA" w:eastAsia="x-none"/>
    </w:rPr>
  </w:style>
  <w:style w:type="paragraph" w:customStyle="1" w:styleId="BodyTextQuestion">
    <w:name w:val="Body Text Question"/>
    <w:basedOn w:val="Normal"/>
    <w:qFormat/>
    <w:rsid w:val="00B447C9"/>
    <w:pPr>
      <w:keepNext/>
      <w:keepLines/>
      <w:spacing w:before="240" w:after="240"/>
    </w:pPr>
  </w:style>
  <w:style w:type="paragraph" w:customStyle="1" w:styleId="StyleBodyTextLeft">
    <w:name w:val="Style Body Text + Left"/>
    <w:basedOn w:val="BodyText"/>
    <w:rsid w:val="00D335C2"/>
    <w:pPr>
      <w:jc w:val="left"/>
    </w:pPr>
  </w:style>
  <w:style w:type="paragraph" w:customStyle="1" w:styleId="StyleCenteredLeft113Right113After24pt">
    <w:name w:val="Style Centered Left:  1.13&quot; Right:  1.13&quot; After:  24 pt"/>
    <w:basedOn w:val="Normal"/>
    <w:rsid w:val="00D335C2"/>
    <w:pPr>
      <w:spacing w:after="480"/>
      <w:ind w:left="1620" w:right="1620"/>
      <w:jc w:val="center"/>
    </w:pPr>
  </w:style>
  <w:style w:type="character" w:styleId="UnresolvedMention">
    <w:name w:val="Unresolved Mention"/>
    <w:basedOn w:val="DefaultParagraphFont"/>
    <w:uiPriority w:val="99"/>
    <w:semiHidden/>
    <w:unhideWhenUsed/>
    <w:rsid w:val="00024FB3"/>
    <w:rPr>
      <w:color w:val="605E5C"/>
      <w:shd w:val="clear" w:color="auto" w:fill="E1DFDD"/>
    </w:rPr>
  </w:style>
  <w:style w:type="character" w:styleId="CommentReference">
    <w:name w:val="annotation reference"/>
    <w:basedOn w:val="DefaultParagraphFont"/>
    <w:semiHidden/>
    <w:unhideWhenUsed/>
    <w:rsid w:val="00326D2D"/>
    <w:rPr>
      <w:sz w:val="16"/>
      <w:szCs w:val="16"/>
    </w:rPr>
  </w:style>
  <w:style w:type="paragraph" w:styleId="CommentText">
    <w:name w:val="annotation text"/>
    <w:basedOn w:val="Normal"/>
    <w:link w:val="CommentTextChar"/>
    <w:semiHidden/>
    <w:unhideWhenUsed/>
    <w:rsid w:val="00326D2D"/>
  </w:style>
  <w:style w:type="character" w:customStyle="1" w:styleId="CommentTextChar">
    <w:name w:val="Comment Text Char"/>
    <w:basedOn w:val="DefaultParagraphFont"/>
    <w:link w:val="CommentText"/>
    <w:semiHidden/>
    <w:rsid w:val="00326D2D"/>
    <w:rPr>
      <w:rFonts w:ascii="Times New Roman" w:hAnsi="Times New Roman" w:cs="Times New Roman"/>
      <w:spacing w:val="-6"/>
      <w:sz w:val="20"/>
      <w:szCs w:val="20"/>
      <w:lang w:eastAsia="en-US"/>
    </w:rPr>
  </w:style>
  <w:style w:type="paragraph" w:styleId="CommentSubject">
    <w:name w:val="annotation subject"/>
    <w:basedOn w:val="CommentText"/>
    <w:next w:val="CommentText"/>
    <w:link w:val="CommentSubjectChar"/>
    <w:uiPriority w:val="99"/>
    <w:rsid w:val="00326D2D"/>
    <w:rPr>
      <w:b/>
      <w:bCs/>
    </w:rPr>
  </w:style>
  <w:style w:type="character" w:customStyle="1" w:styleId="CommentSubjectChar">
    <w:name w:val="Comment Subject Char"/>
    <w:basedOn w:val="CommentTextChar"/>
    <w:link w:val="CommentSubject"/>
    <w:uiPriority w:val="99"/>
    <w:rsid w:val="00326D2D"/>
    <w:rPr>
      <w:rFonts w:ascii="Times New Roman" w:hAnsi="Times New Roman" w:cs="Times New Roman"/>
      <w:b/>
      <w:bCs/>
      <w:spacing w:val="-6"/>
      <w:sz w:val="20"/>
      <w:szCs w:val="20"/>
      <w:lang w:eastAsia="en-US"/>
    </w:rPr>
  </w:style>
  <w:style w:type="paragraph" w:styleId="Revision">
    <w:name w:val="Revision"/>
    <w:hidden/>
    <w:uiPriority w:val="99"/>
    <w:semiHidden/>
    <w:rsid w:val="00326D2D"/>
    <w:pPr>
      <w:spacing w:after="0" w:line="240" w:lineRule="auto"/>
    </w:pPr>
    <w:rPr>
      <w:rFonts w:ascii="Times New Roman" w:hAnsi="Times New Roman" w:cs="Times New Roman"/>
      <w:spacing w:val="-6"/>
      <w:sz w:val="23"/>
      <w:szCs w:val="20"/>
      <w:lang w:eastAsia="en-US"/>
    </w:rPr>
  </w:style>
  <w:style w:type="paragraph" w:styleId="ListParagraph">
    <w:name w:val="List Paragraph"/>
    <w:basedOn w:val="Normal"/>
    <w:uiPriority w:val="34"/>
    <w:qFormat/>
    <w:rsid w:val="00E34C42"/>
    <w:pPr>
      <w:ind w:left="720"/>
      <w:contextualSpacing/>
    </w:pPr>
  </w:style>
  <w:style w:type="paragraph" w:styleId="Caption">
    <w:name w:val="caption"/>
    <w:basedOn w:val="Normal"/>
    <w:next w:val="Normal"/>
    <w:uiPriority w:val="35"/>
    <w:unhideWhenUsed/>
    <w:qFormat/>
    <w:rsid w:val="004462B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29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t-tcce.gc.ca/fr/pratiques-et-procedures/lignes-directrices-sur-depot-document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laws-lois.justice.gc.ca/fra/lois/c-1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e-filing-depot-electronique.citt-tcce.gc.ca/submitNonRegisteredUser-fra.asp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laws-lois.justice.gc.ca/fra/lois/s-15/" TargetMode="External"/><Relationship Id="rId14" Type="http://schemas.openxmlformats.org/officeDocument/2006/relationships/footer" Target="footer2.xml"/><Relationship Id="rId22"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EC31A-5956-4331-8664-A17A44C8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CITT-TCCE</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Grimes</dc:creator>
  <cp:keywords/>
  <dc:description/>
  <cp:lastModifiedBy>Hamilton, Megan</cp:lastModifiedBy>
  <cp:revision>34</cp:revision>
  <cp:lastPrinted>2014-04-17T13:37:00Z</cp:lastPrinted>
  <dcterms:created xsi:type="dcterms:W3CDTF">2022-02-21T21:52:00Z</dcterms:created>
  <dcterms:modified xsi:type="dcterms:W3CDTF">2026-03-26T13:40:00Z</dcterms:modified>
</cp:coreProperties>
</file>