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084" w14:textId="5A417525" w:rsidR="001468CD" w:rsidRPr="00424741" w:rsidRDefault="000F52BC" w:rsidP="00093A39">
      <w:pPr>
        <w:pStyle w:val="Heading1"/>
        <w:ind w:left="3211" w:hanging="3211"/>
        <w:rPr>
          <w:lang w:val="fr-CA"/>
        </w:rPr>
      </w:pPr>
      <w:r w:rsidRPr="00424741">
        <w:rPr>
          <w:lang w:val="fr-CA"/>
        </w:rPr>
        <w:t>Avis d’appel</w:t>
      </w:r>
    </w:p>
    <w:p w14:paraId="12C610EA" w14:textId="4BF3AEB6" w:rsidR="00BE3E0A" w:rsidRPr="00BE3E0A" w:rsidRDefault="00BE3E0A" w:rsidP="00BE3E0A">
      <w:pPr>
        <w:spacing w:after="120"/>
        <w:ind w:left="720"/>
        <w:rPr>
          <w:b/>
          <w:bCs/>
          <w:spacing w:val="-4"/>
          <w:lang w:val="fr-CA"/>
        </w:rPr>
      </w:pPr>
      <w:r w:rsidRPr="00BE3E0A">
        <w:rPr>
          <w:b/>
          <w:bCs/>
          <w:spacing w:val="-4"/>
          <w:lang w:val="fr-CA"/>
        </w:rPr>
        <w:t xml:space="preserve">Conformément aux </w:t>
      </w:r>
      <w:hyperlink r:id="rId8" w:history="1">
        <w:r w:rsidRPr="00BE3E0A">
          <w:rPr>
            <w:rStyle w:val="Hyperlink"/>
            <w:b/>
            <w:bCs/>
            <w:i/>
            <w:iCs/>
            <w:spacing w:val="-4"/>
            <w:lang w:val="fr-CA"/>
          </w:rPr>
          <w:t>Lignes directrices sur le dépôt de documents</w:t>
        </w:r>
      </w:hyperlink>
      <w:r w:rsidRPr="00BE3E0A">
        <w:rPr>
          <w:b/>
          <w:bCs/>
          <w:spacing w:val="-4"/>
          <w:lang w:val="fr-CA"/>
        </w:rPr>
        <w:t>, ce formulaire doit être converti en format PDF avant d'être déposé avec le Tribunal.</w:t>
      </w:r>
    </w:p>
    <w:p w14:paraId="45806AD4" w14:textId="54887A3B" w:rsidR="001468CD" w:rsidRPr="00424741" w:rsidRDefault="000F52BC" w:rsidP="00093A39">
      <w:pPr>
        <w:spacing w:after="120"/>
        <w:rPr>
          <w:lang w:val="fr-CA"/>
        </w:rPr>
      </w:pPr>
      <w:r w:rsidRPr="00424741">
        <w:rPr>
          <w:spacing w:val="-4"/>
          <w:lang w:val="fr-CA"/>
        </w:rPr>
        <w:t>Les appels portent sur une décision</w:t>
      </w:r>
      <w:r w:rsidR="0036681C">
        <w:rPr>
          <w:spacing w:val="-4"/>
          <w:lang w:val="fr-CA"/>
        </w:rPr>
        <w:t>,</w:t>
      </w:r>
      <w:r w:rsidRPr="00424741">
        <w:rPr>
          <w:spacing w:val="-4"/>
          <w:lang w:val="fr-CA"/>
        </w:rPr>
        <w:t xml:space="preserve"> une révision </w:t>
      </w:r>
      <w:r w:rsidR="0036681C">
        <w:rPr>
          <w:spacing w:val="-4"/>
          <w:lang w:val="fr-CA"/>
        </w:rPr>
        <w:t xml:space="preserve">ou un réexamen </w:t>
      </w:r>
      <w:r w:rsidRPr="00424741">
        <w:rPr>
          <w:spacing w:val="-4"/>
          <w:lang w:val="fr-CA"/>
        </w:rPr>
        <w:t>du président de l’Agence des services frontaliers du Canada</w:t>
      </w:r>
      <w:r w:rsidR="005F3329" w:rsidRPr="00424741">
        <w:rPr>
          <w:spacing w:val="-4"/>
          <w:lang w:val="fr-CA"/>
        </w:rPr>
        <w:t>,</w:t>
      </w:r>
      <w:r w:rsidRPr="00424741">
        <w:rPr>
          <w:spacing w:val="-4"/>
          <w:lang w:val="fr-CA"/>
        </w:rPr>
        <w:t xml:space="preserve"> ou sur une cotisation, une nouvelle cotisation, un rejet, une décision ou une détermination du ministre du Revenu national</w:t>
      </w:r>
      <w:r w:rsidR="001468CD" w:rsidRPr="00424741">
        <w:rPr>
          <w:lang w:val="fr-CA"/>
        </w:rPr>
        <w:t xml:space="preserve">. </w:t>
      </w:r>
    </w:p>
    <w:p w14:paraId="6A8F20C7" w14:textId="29A978A9" w:rsidR="001468CD" w:rsidRPr="00424741" w:rsidRDefault="00AA32D9" w:rsidP="00093A39">
      <w:pPr>
        <w:numPr>
          <w:ilvl w:val="0"/>
          <w:numId w:val="11"/>
        </w:numPr>
        <w:rPr>
          <w:lang w:val="fr-CA"/>
        </w:rPr>
      </w:pPr>
      <w:hyperlink r:id="rId9" w:history="1">
        <w:r w:rsidRPr="00424741">
          <w:rPr>
            <w:rStyle w:val="Hyperlink"/>
            <w:i/>
            <w:iCs/>
            <w:spacing w:val="-8"/>
            <w:lang w:val="fr-CA"/>
          </w:rPr>
          <w:t>Loi sur les douanes</w:t>
        </w:r>
      </w:hyperlink>
      <w:r w:rsidR="001468CD" w:rsidRPr="00424741">
        <w:rPr>
          <w:lang w:val="fr-CA"/>
        </w:rPr>
        <w:t>,</w:t>
      </w:r>
      <w:r w:rsidR="001468CD" w:rsidRPr="00424741">
        <w:rPr>
          <w:spacing w:val="16"/>
          <w:lang w:val="fr-CA"/>
        </w:rPr>
        <w:t xml:space="preserve"> </w:t>
      </w:r>
      <w:r w:rsidRPr="00424741">
        <w:rPr>
          <w:spacing w:val="-13"/>
          <w:lang w:val="fr-CA"/>
        </w:rPr>
        <w:t>article</w:t>
      </w:r>
      <w:r w:rsidR="001468CD" w:rsidRPr="00424741">
        <w:rPr>
          <w:spacing w:val="-13"/>
          <w:lang w:val="fr-CA"/>
        </w:rPr>
        <w:t> 67;</w:t>
      </w:r>
    </w:p>
    <w:p w14:paraId="0FE9635D" w14:textId="7C4F242F" w:rsidR="001468CD" w:rsidRPr="00424741" w:rsidRDefault="00AA32D9" w:rsidP="00093A39">
      <w:pPr>
        <w:numPr>
          <w:ilvl w:val="0"/>
          <w:numId w:val="12"/>
        </w:numPr>
        <w:rPr>
          <w:lang w:val="fr-CA"/>
        </w:rPr>
      </w:pPr>
      <w:hyperlink r:id="rId10" w:history="1">
        <w:r w:rsidRPr="00424741">
          <w:rPr>
            <w:rStyle w:val="Hyperlink"/>
            <w:i/>
            <w:iCs/>
            <w:lang w:val="fr-CA"/>
          </w:rPr>
          <w:t>Loi sur la taxe d’accise</w:t>
        </w:r>
      </w:hyperlink>
      <w:r w:rsidR="001468CD" w:rsidRPr="00424741">
        <w:rPr>
          <w:lang w:val="fr-CA"/>
        </w:rPr>
        <w:t>,</w:t>
      </w:r>
      <w:r w:rsidR="001468CD" w:rsidRPr="00424741">
        <w:rPr>
          <w:spacing w:val="-17"/>
          <w:lang w:val="fr-CA"/>
        </w:rPr>
        <w:t xml:space="preserve"> </w:t>
      </w:r>
      <w:r w:rsidRPr="00424741">
        <w:rPr>
          <w:spacing w:val="-13"/>
          <w:lang w:val="fr-CA"/>
        </w:rPr>
        <w:t>articles</w:t>
      </w:r>
      <w:r w:rsidR="001468CD" w:rsidRPr="00424741">
        <w:rPr>
          <w:spacing w:val="13"/>
          <w:lang w:val="fr-CA"/>
        </w:rPr>
        <w:t> </w:t>
      </w:r>
      <w:r w:rsidR="001468CD" w:rsidRPr="00424741">
        <w:rPr>
          <w:spacing w:val="-12"/>
          <w:lang w:val="fr-CA"/>
        </w:rPr>
        <w:t>8</w:t>
      </w:r>
      <w:r w:rsidR="001468CD" w:rsidRPr="00424741">
        <w:rPr>
          <w:spacing w:val="-5"/>
          <w:lang w:val="fr-CA"/>
        </w:rPr>
        <w:t>1</w:t>
      </w:r>
      <w:r w:rsidR="001468CD" w:rsidRPr="00424741">
        <w:rPr>
          <w:spacing w:val="-8"/>
          <w:lang w:val="fr-CA"/>
        </w:rPr>
        <w:t>.19</w:t>
      </w:r>
      <w:r w:rsidR="001468CD" w:rsidRPr="00424741">
        <w:rPr>
          <w:lang w:val="fr-CA"/>
        </w:rPr>
        <w:t>,</w:t>
      </w:r>
      <w:r w:rsidR="001468CD" w:rsidRPr="00424741">
        <w:rPr>
          <w:spacing w:val="11"/>
          <w:lang w:val="fr-CA"/>
        </w:rPr>
        <w:t xml:space="preserve"> </w:t>
      </w:r>
      <w:r w:rsidR="001468CD" w:rsidRPr="00424741">
        <w:rPr>
          <w:spacing w:val="-8"/>
          <w:lang w:val="fr-CA"/>
        </w:rPr>
        <w:t>81</w:t>
      </w:r>
      <w:r w:rsidR="001468CD" w:rsidRPr="00424741">
        <w:rPr>
          <w:spacing w:val="-5"/>
          <w:lang w:val="fr-CA"/>
        </w:rPr>
        <w:t>.</w:t>
      </w:r>
      <w:r w:rsidR="001468CD" w:rsidRPr="00424741">
        <w:rPr>
          <w:spacing w:val="-10"/>
          <w:lang w:val="fr-CA"/>
        </w:rPr>
        <w:t>2</w:t>
      </w:r>
      <w:r w:rsidR="001468CD" w:rsidRPr="00424741">
        <w:rPr>
          <w:spacing w:val="-8"/>
          <w:lang w:val="fr-CA"/>
        </w:rPr>
        <w:t>1</w:t>
      </w:r>
      <w:r w:rsidR="001468CD" w:rsidRPr="00424741">
        <w:rPr>
          <w:lang w:val="fr-CA"/>
        </w:rPr>
        <w:t>,</w:t>
      </w:r>
      <w:r w:rsidR="001468CD" w:rsidRPr="00424741">
        <w:rPr>
          <w:spacing w:val="12"/>
          <w:lang w:val="fr-CA"/>
        </w:rPr>
        <w:t xml:space="preserve"> </w:t>
      </w:r>
      <w:r w:rsidR="001468CD" w:rsidRPr="00424741">
        <w:rPr>
          <w:spacing w:val="-8"/>
          <w:lang w:val="fr-CA"/>
        </w:rPr>
        <w:t>81</w:t>
      </w:r>
      <w:r w:rsidR="001468CD" w:rsidRPr="00424741">
        <w:rPr>
          <w:spacing w:val="-10"/>
          <w:lang w:val="fr-CA"/>
        </w:rPr>
        <w:t>.</w:t>
      </w:r>
      <w:r w:rsidR="001468CD" w:rsidRPr="00424741">
        <w:rPr>
          <w:spacing w:val="-8"/>
          <w:lang w:val="fr-CA"/>
        </w:rPr>
        <w:t>2</w:t>
      </w:r>
      <w:r w:rsidR="001468CD" w:rsidRPr="00424741">
        <w:rPr>
          <w:spacing w:val="-5"/>
          <w:lang w:val="fr-CA"/>
        </w:rPr>
        <w:t>2</w:t>
      </w:r>
      <w:r w:rsidR="001468CD" w:rsidRPr="00424741">
        <w:rPr>
          <w:lang w:val="fr-CA"/>
        </w:rPr>
        <w:t>,</w:t>
      </w:r>
      <w:r w:rsidR="001468CD" w:rsidRPr="00424741">
        <w:rPr>
          <w:spacing w:val="12"/>
          <w:lang w:val="fr-CA"/>
        </w:rPr>
        <w:t xml:space="preserve"> </w:t>
      </w:r>
      <w:r w:rsidR="001468CD" w:rsidRPr="00424741">
        <w:rPr>
          <w:spacing w:val="-8"/>
          <w:lang w:val="fr-CA"/>
        </w:rPr>
        <w:t>8</w:t>
      </w:r>
      <w:r w:rsidR="001468CD" w:rsidRPr="00424741">
        <w:rPr>
          <w:spacing w:val="-10"/>
          <w:lang w:val="fr-CA"/>
        </w:rPr>
        <w:t>1</w:t>
      </w:r>
      <w:r w:rsidR="001468CD" w:rsidRPr="00424741">
        <w:rPr>
          <w:spacing w:val="-8"/>
          <w:lang w:val="fr-CA"/>
        </w:rPr>
        <w:t>.2</w:t>
      </w:r>
      <w:r w:rsidR="001468CD" w:rsidRPr="00424741">
        <w:rPr>
          <w:lang w:val="fr-CA"/>
        </w:rPr>
        <w:t>3</w:t>
      </w:r>
      <w:r w:rsidR="001468CD" w:rsidRPr="00424741">
        <w:rPr>
          <w:spacing w:val="14"/>
          <w:lang w:val="fr-CA"/>
        </w:rPr>
        <w:t xml:space="preserve"> </w:t>
      </w:r>
      <w:r w:rsidR="001468CD" w:rsidRPr="00424741">
        <w:rPr>
          <w:spacing w:val="-8"/>
          <w:lang w:val="fr-CA"/>
        </w:rPr>
        <w:t>o</w:t>
      </w:r>
      <w:r w:rsidR="00675384" w:rsidRPr="00424741">
        <w:rPr>
          <w:lang w:val="fr-CA"/>
        </w:rPr>
        <w:t>u</w:t>
      </w:r>
      <w:r w:rsidR="001468CD" w:rsidRPr="00424741">
        <w:rPr>
          <w:spacing w:val="11"/>
          <w:lang w:val="fr-CA"/>
        </w:rPr>
        <w:t xml:space="preserve"> </w:t>
      </w:r>
      <w:r w:rsidR="001468CD" w:rsidRPr="00424741">
        <w:rPr>
          <w:spacing w:val="-8"/>
          <w:lang w:val="fr-CA"/>
        </w:rPr>
        <w:t>81</w:t>
      </w:r>
      <w:r w:rsidR="001468CD" w:rsidRPr="00424741">
        <w:rPr>
          <w:spacing w:val="-5"/>
          <w:lang w:val="fr-CA"/>
        </w:rPr>
        <w:t>.</w:t>
      </w:r>
      <w:r w:rsidR="001468CD" w:rsidRPr="00424741">
        <w:rPr>
          <w:spacing w:val="-8"/>
          <w:lang w:val="fr-CA"/>
        </w:rPr>
        <w:t>3</w:t>
      </w:r>
      <w:r w:rsidR="001468CD" w:rsidRPr="00424741">
        <w:rPr>
          <w:lang w:val="fr-CA"/>
        </w:rPr>
        <w:t>;</w:t>
      </w:r>
    </w:p>
    <w:p w14:paraId="07959DF0" w14:textId="58FCD265" w:rsidR="001468CD" w:rsidRPr="00424741" w:rsidRDefault="00AA32D9" w:rsidP="00093A39">
      <w:pPr>
        <w:numPr>
          <w:ilvl w:val="0"/>
          <w:numId w:val="12"/>
        </w:numPr>
        <w:rPr>
          <w:lang w:val="fr-CA"/>
        </w:rPr>
      </w:pPr>
      <w:hyperlink r:id="rId11" w:history="1">
        <w:r w:rsidRPr="00424741">
          <w:rPr>
            <w:rStyle w:val="Hyperlink"/>
            <w:i/>
            <w:iCs/>
            <w:spacing w:val="-12"/>
            <w:lang w:val="fr-CA"/>
          </w:rPr>
          <w:t>Loi sur les mesures spéciales d’importation</w:t>
        </w:r>
      </w:hyperlink>
      <w:r w:rsidR="001468CD" w:rsidRPr="00424741">
        <w:rPr>
          <w:lang w:val="fr-CA"/>
        </w:rPr>
        <w:t xml:space="preserve">, </w:t>
      </w:r>
      <w:r w:rsidRPr="00424741">
        <w:rPr>
          <w:lang w:val="fr-CA"/>
        </w:rPr>
        <w:t>article</w:t>
      </w:r>
      <w:r w:rsidR="001468CD" w:rsidRPr="00424741">
        <w:rPr>
          <w:lang w:val="fr-CA"/>
        </w:rPr>
        <w:t> 61.</w:t>
      </w:r>
    </w:p>
    <w:p w14:paraId="11D8A7AE" w14:textId="618E30C5" w:rsidR="001468CD" w:rsidRPr="00424741" w:rsidRDefault="001468CD" w:rsidP="00093A39">
      <w:pPr>
        <w:pStyle w:val="Heading2"/>
        <w:rPr>
          <w:lang w:val="fr-CA"/>
        </w:rPr>
      </w:pPr>
      <w:bookmarkStart w:id="0" w:name="APPELLANT_IDENTIFICATION"/>
      <w:bookmarkStart w:id="1" w:name="bookmark1"/>
      <w:bookmarkStart w:id="2" w:name="Corporate_Information"/>
      <w:bookmarkStart w:id="3" w:name="bookmark2"/>
      <w:bookmarkEnd w:id="0"/>
      <w:bookmarkEnd w:id="1"/>
      <w:bookmarkEnd w:id="2"/>
      <w:bookmarkEnd w:id="3"/>
      <w:r w:rsidRPr="00424741">
        <w:rPr>
          <w:lang w:val="fr-CA"/>
        </w:rPr>
        <w:t>Person</w:t>
      </w:r>
      <w:r w:rsidR="001333F5" w:rsidRPr="00424741">
        <w:rPr>
          <w:lang w:val="fr-CA"/>
        </w:rPr>
        <w:t>ne autorisée à déposer l’appel</w:t>
      </w:r>
    </w:p>
    <w:tbl>
      <w:tblPr>
        <w:tblStyle w:val="TableGrid3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17"/>
        <w:gridCol w:w="2970"/>
        <w:gridCol w:w="1800"/>
        <w:gridCol w:w="3583"/>
      </w:tblGrid>
      <w:tr w:rsidR="00365698" w:rsidRPr="00424741" w14:paraId="5DFC15BA" w14:textId="77777777" w:rsidTr="00D159BB">
        <w:tc>
          <w:tcPr>
            <w:tcW w:w="1081" w:type="dxa"/>
          </w:tcPr>
          <w:p w14:paraId="3A9FCCD0" w14:textId="0A3D98F5" w:rsidR="00365698" w:rsidRPr="00424741" w:rsidRDefault="00365698" w:rsidP="00093A39">
            <w:pPr>
              <w:spacing w:before="120"/>
              <w:ind w:right="160"/>
              <w:rPr>
                <w:rFonts w:eastAsia="Times New Roman"/>
                <w:lang w:val="fr-CA"/>
              </w:rPr>
            </w:pPr>
            <w:bookmarkStart w:id="4" w:name="Company:"/>
            <w:bookmarkEnd w:id="4"/>
            <w:r w:rsidRPr="00424741">
              <w:rPr>
                <w:rFonts w:eastAsia="Times New Roman"/>
                <w:lang w:val="fr-CA"/>
              </w:rPr>
              <w:t>Nom</w:t>
            </w:r>
          </w:p>
        </w:tc>
        <w:tc>
          <w:tcPr>
            <w:tcW w:w="2987" w:type="dxa"/>
            <w:gridSpan w:val="2"/>
          </w:tcPr>
          <w:p w14:paraId="1F8119B0" w14:textId="79ACA513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800" w:type="dxa"/>
          </w:tcPr>
          <w:p w14:paraId="36C32B69" w14:textId="7821B3EF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spacing w:val="-6"/>
                <w:lang w:val="fr-CA"/>
              </w:rPr>
              <w:t>Courriel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78653701" w14:textId="43F57241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365698" w:rsidRPr="00424741" w14:paraId="017F1067" w14:textId="77777777" w:rsidTr="00D159BB">
        <w:trPr>
          <w:trHeight w:val="283"/>
        </w:trPr>
        <w:tc>
          <w:tcPr>
            <w:tcW w:w="1098" w:type="dxa"/>
            <w:gridSpan w:val="2"/>
          </w:tcPr>
          <w:p w14:paraId="2ADA5DDC" w14:textId="4000DC39" w:rsidR="00365698" w:rsidRPr="00424741" w:rsidRDefault="00365698" w:rsidP="00093A39">
            <w:pPr>
              <w:spacing w:before="120"/>
              <w:ind w:hanging="16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spacing w:val="-6"/>
                <w:lang w:val="fr-CA"/>
              </w:rPr>
              <w:t>Appellation d’emploi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64F79DF" w14:textId="0F8D4262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800" w:type="dxa"/>
          </w:tcPr>
          <w:p w14:paraId="0203154A" w14:textId="7C0D4F0B" w:rsidR="00365698" w:rsidRPr="00424741" w:rsidRDefault="00365698" w:rsidP="00F7147A">
            <w:pPr>
              <w:spacing w:before="120"/>
              <w:ind w:left="860" w:right="-150" w:hanging="860"/>
              <w:rPr>
                <w:rFonts w:eastAsia="Times New Roman"/>
                <w:szCs w:val="23"/>
                <w:lang w:val="fr-CA"/>
              </w:rPr>
            </w:pPr>
            <w:r w:rsidRPr="00424741">
              <w:rPr>
                <w:rFonts w:eastAsia="Times New Roman"/>
                <w:szCs w:val="23"/>
                <w:lang w:val="fr-CA"/>
              </w:rPr>
              <w:t>Téléphone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14:paraId="4B5470FA" w14:textId="0CD09F08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</w:tbl>
    <w:p w14:paraId="7F1BF938" w14:textId="0435807E" w:rsidR="001468CD" w:rsidRPr="00424741" w:rsidRDefault="00365698" w:rsidP="00093A39">
      <w:pPr>
        <w:pStyle w:val="Heading2"/>
        <w:rPr>
          <w:bCs w:val="0"/>
          <w:lang w:val="fr-CA"/>
        </w:rPr>
      </w:pPr>
      <w:r w:rsidRPr="00424741">
        <w:rPr>
          <w:bCs w:val="0"/>
          <w:lang w:val="fr-CA"/>
        </w:rPr>
        <w:t>Renseignements sur l’entreprise</w:t>
      </w:r>
    </w:p>
    <w:tbl>
      <w:tblPr>
        <w:tblStyle w:val="TableGrid4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  <w:gridCol w:w="1710"/>
        <w:gridCol w:w="3600"/>
      </w:tblGrid>
      <w:tr w:rsidR="00365698" w:rsidRPr="00424741" w14:paraId="173CE8CA" w14:textId="77777777" w:rsidTr="00D159BB">
        <w:trPr>
          <w:trHeight w:val="360"/>
        </w:trPr>
        <w:tc>
          <w:tcPr>
            <w:tcW w:w="1800" w:type="dxa"/>
            <w:vMerge w:val="restart"/>
          </w:tcPr>
          <w:p w14:paraId="4FE6CC53" w14:textId="259E5F1F" w:rsidR="00365698" w:rsidRPr="00424741" w:rsidRDefault="00365698" w:rsidP="00093A39">
            <w:pPr>
              <w:spacing w:after="60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lang w:val="fr-CA"/>
              </w:rPr>
              <w:t>Nom</w:t>
            </w:r>
            <w:r w:rsidR="00AA7BBD" w:rsidRPr="00424741">
              <w:rPr>
                <w:rFonts w:eastAsia="Times New Roman"/>
                <w:lang w:val="fr-CA"/>
              </w:rPr>
              <w:t xml:space="preserve"> de l’entreprise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397187" w14:textId="2207A2BF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710" w:type="dxa"/>
            <w:vMerge w:val="restart"/>
          </w:tcPr>
          <w:p w14:paraId="0AC53F08" w14:textId="47B3E122" w:rsidR="00365698" w:rsidRPr="00424741" w:rsidRDefault="00AA7BBD" w:rsidP="00093A39">
            <w:pPr>
              <w:ind w:left="860" w:hanging="790"/>
              <w:rPr>
                <w:rFonts w:eastAsia="Times New Roman"/>
                <w:szCs w:val="23"/>
                <w:lang w:val="fr-CA"/>
              </w:rPr>
            </w:pPr>
            <w:r w:rsidRPr="00424741">
              <w:rPr>
                <w:rFonts w:eastAsia="Times New Roman"/>
                <w:spacing w:val="-6"/>
                <w:szCs w:val="23"/>
                <w:lang w:val="fr-CA"/>
              </w:rPr>
              <w:t>Ville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C0FDA77" w14:textId="0CC07F4E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365698" w:rsidRPr="00424741" w14:paraId="43627608" w14:textId="77777777" w:rsidTr="00D159BB">
        <w:trPr>
          <w:trHeight w:val="192"/>
        </w:trPr>
        <w:tc>
          <w:tcPr>
            <w:tcW w:w="1800" w:type="dxa"/>
            <w:vMerge/>
          </w:tcPr>
          <w:p w14:paraId="16BB53E5" w14:textId="77777777" w:rsidR="00365698" w:rsidRPr="00424741" w:rsidRDefault="00365698" w:rsidP="00093A39">
            <w:pPr>
              <w:spacing w:after="6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B8E28BF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  <w:tc>
          <w:tcPr>
            <w:tcW w:w="1710" w:type="dxa"/>
            <w:vMerge/>
          </w:tcPr>
          <w:p w14:paraId="07BDF5D7" w14:textId="77777777" w:rsidR="00365698" w:rsidRPr="00424741" w:rsidRDefault="00365698" w:rsidP="00093A39">
            <w:pPr>
              <w:ind w:left="86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D8CF367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</w:tr>
      <w:tr w:rsidR="00365698" w:rsidRPr="00424741" w14:paraId="749880D9" w14:textId="77777777" w:rsidTr="00D159BB">
        <w:trPr>
          <w:trHeight w:val="360"/>
        </w:trPr>
        <w:tc>
          <w:tcPr>
            <w:tcW w:w="1800" w:type="dxa"/>
            <w:vMerge w:val="restart"/>
          </w:tcPr>
          <w:p w14:paraId="3356F2EA" w14:textId="5AD0AA05" w:rsidR="00365698" w:rsidRPr="00424741" w:rsidRDefault="00AA7BBD" w:rsidP="00093A39">
            <w:pPr>
              <w:spacing w:before="120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lang w:val="fr-CA"/>
              </w:rPr>
              <w:t>Faisant affaire sous le nom de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9B1C4F7" w14:textId="6D3CCBCD" w:rsidR="00365698" w:rsidRPr="00424741" w:rsidRDefault="00F7147A" w:rsidP="00093A39">
            <w:pPr>
              <w:spacing w:before="120"/>
              <w:ind w:right="-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710" w:type="dxa"/>
            <w:vMerge w:val="restart"/>
          </w:tcPr>
          <w:p w14:paraId="23DDF5EC" w14:textId="12176566" w:rsidR="00365698" w:rsidRPr="00424741" w:rsidRDefault="00365698" w:rsidP="005319BB">
            <w:pPr>
              <w:spacing w:before="120"/>
              <w:ind w:firstLine="75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lang w:val="fr-CA"/>
              </w:rPr>
              <w:t>Province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5302F6F" w14:textId="11D17AD8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365698" w:rsidRPr="00424741" w14:paraId="4F47BBF6" w14:textId="77777777" w:rsidTr="00D159BB">
        <w:trPr>
          <w:trHeight w:val="240"/>
        </w:trPr>
        <w:tc>
          <w:tcPr>
            <w:tcW w:w="1800" w:type="dxa"/>
            <w:vMerge/>
          </w:tcPr>
          <w:p w14:paraId="199408A2" w14:textId="77777777" w:rsidR="00365698" w:rsidRPr="00424741" w:rsidRDefault="00365698" w:rsidP="00093A39">
            <w:pPr>
              <w:spacing w:before="12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F1BF5CF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  <w:tc>
          <w:tcPr>
            <w:tcW w:w="1710" w:type="dxa"/>
            <w:vMerge/>
          </w:tcPr>
          <w:p w14:paraId="4EB1E090" w14:textId="77777777" w:rsidR="00365698" w:rsidRPr="00424741" w:rsidRDefault="00365698" w:rsidP="00093A39">
            <w:pPr>
              <w:spacing w:before="12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900D067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</w:tr>
      <w:tr w:rsidR="00365698" w:rsidRPr="00424741" w14:paraId="5F185EB0" w14:textId="77777777" w:rsidTr="00D159BB">
        <w:trPr>
          <w:trHeight w:val="336"/>
        </w:trPr>
        <w:tc>
          <w:tcPr>
            <w:tcW w:w="1800" w:type="dxa"/>
            <w:vMerge w:val="restart"/>
          </w:tcPr>
          <w:p w14:paraId="0E029D38" w14:textId="2699BCE5" w:rsidR="00365698" w:rsidRPr="00424741" w:rsidRDefault="00AA7BBD" w:rsidP="00093A39">
            <w:pPr>
              <w:spacing w:before="120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spacing w:val="-6"/>
                <w:lang w:val="fr-CA"/>
              </w:rPr>
              <w:t>Numéro du bureau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5562073" w14:textId="6EFDED6F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710" w:type="dxa"/>
            <w:vMerge w:val="restart"/>
          </w:tcPr>
          <w:p w14:paraId="24278A9C" w14:textId="72F05190" w:rsidR="00365698" w:rsidRPr="00424741" w:rsidRDefault="00AA7BBD" w:rsidP="005319BB">
            <w:pPr>
              <w:spacing w:before="120"/>
              <w:ind w:firstLine="75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spacing w:val="-6"/>
                <w:szCs w:val="23"/>
                <w:lang w:val="fr-CA"/>
              </w:rPr>
              <w:t>C</w:t>
            </w:r>
            <w:r w:rsidRPr="00424741">
              <w:rPr>
                <w:rFonts w:eastAsia="Times New Roman"/>
                <w:spacing w:val="-6"/>
                <w:lang w:val="fr-CA"/>
              </w:rPr>
              <w:t>o</w:t>
            </w:r>
            <w:r w:rsidR="00365698" w:rsidRPr="00424741">
              <w:rPr>
                <w:rFonts w:eastAsia="Times New Roman"/>
                <w:lang w:val="fr-CA"/>
              </w:rPr>
              <w:t>de</w:t>
            </w:r>
            <w:r w:rsidRPr="00424741">
              <w:rPr>
                <w:rFonts w:eastAsia="Times New Roman"/>
                <w:lang w:val="fr-CA"/>
              </w:rPr>
              <w:t xml:space="preserve"> postal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BFD4A4E" w14:textId="7FF5DA0E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365698" w:rsidRPr="00424741" w14:paraId="62181B81" w14:textId="77777777" w:rsidTr="00D159BB">
        <w:trPr>
          <w:trHeight w:val="264"/>
        </w:trPr>
        <w:tc>
          <w:tcPr>
            <w:tcW w:w="1800" w:type="dxa"/>
            <w:vMerge/>
          </w:tcPr>
          <w:p w14:paraId="44F5634C" w14:textId="77777777" w:rsidR="00365698" w:rsidRPr="00424741" w:rsidRDefault="00365698" w:rsidP="00093A39">
            <w:pPr>
              <w:spacing w:before="12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4EF40E4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  <w:tc>
          <w:tcPr>
            <w:tcW w:w="1710" w:type="dxa"/>
            <w:vMerge/>
          </w:tcPr>
          <w:p w14:paraId="39991BFB" w14:textId="77777777" w:rsidR="00365698" w:rsidRPr="00424741" w:rsidRDefault="00365698" w:rsidP="00093A39">
            <w:pPr>
              <w:spacing w:before="12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1D34C04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</w:tr>
      <w:tr w:rsidR="00365698" w:rsidRPr="00424741" w14:paraId="61F3CB30" w14:textId="77777777" w:rsidTr="00D159BB">
        <w:trPr>
          <w:trHeight w:val="340"/>
        </w:trPr>
        <w:tc>
          <w:tcPr>
            <w:tcW w:w="1800" w:type="dxa"/>
            <w:vMerge w:val="restart"/>
          </w:tcPr>
          <w:p w14:paraId="51E40CD6" w14:textId="0876003F" w:rsidR="00365698" w:rsidRPr="00424741" w:rsidRDefault="00AA7BBD" w:rsidP="00093A39">
            <w:pPr>
              <w:spacing w:before="120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spacing w:val="-6"/>
                <w:lang w:val="fr-CA"/>
              </w:rPr>
              <w:t>Adresse municipale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4CD59F1" w14:textId="301A408A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1710" w:type="dxa"/>
            <w:vMerge w:val="restart"/>
          </w:tcPr>
          <w:p w14:paraId="4500311E" w14:textId="31F418F9" w:rsidR="00365698" w:rsidRPr="00424741" w:rsidRDefault="00365698" w:rsidP="00F7147A">
            <w:pPr>
              <w:spacing w:before="120"/>
              <w:ind w:firstLine="75"/>
              <w:rPr>
                <w:rFonts w:eastAsia="Times New Roman"/>
                <w:lang w:val="fr-CA"/>
              </w:rPr>
            </w:pPr>
            <w:r w:rsidRPr="00424741">
              <w:rPr>
                <w:rFonts w:eastAsia="Times New Roman"/>
                <w:lang w:val="fr-CA"/>
              </w:rPr>
              <w:t>T</w:t>
            </w:r>
            <w:r w:rsidR="00AA7BBD" w:rsidRPr="00424741">
              <w:rPr>
                <w:rFonts w:eastAsia="Times New Roman"/>
                <w:lang w:val="fr-CA"/>
              </w:rPr>
              <w:t>é</w:t>
            </w:r>
            <w:r w:rsidRPr="00424741">
              <w:rPr>
                <w:rFonts w:eastAsia="Times New Roman"/>
                <w:lang w:val="fr-CA"/>
              </w:rPr>
              <w:t>l</w:t>
            </w:r>
            <w:r w:rsidR="00AA7BBD" w:rsidRPr="00424741">
              <w:rPr>
                <w:rFonts w:eastAsia="Times New Roman"/>
                <w:lang w:val="fr-CA"/>
              </w:rPr>
              <w:t>é</w:t>
            </w:r>
            <w:r w:rsidRPr="00424741">
              <w:rPr>
                <w:rFonts w:eastAsia="Times New Roman"/>
                <w:lang w:val="fr-CA"/>
              </w:rPr>
              <w:t>phone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3691913" w14:textId="1A3DD72E" w:rsidR="00365698" w:rsidRPr="00424741" w:rsidRDefault="00F7147A" w:rsidP="00093A39">
            <w:pPr>
              <w:spacing w:before="120"/>
              <w:rPr>
                <w:rFonts w:eastAsia="Times New Roman"/>
                <w:lang w:val="fr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365698" w:rsidRPr="00424741" w14:paraId="163F6D9A" w14:textId="77777777" w:rsidTr="00D159BB">
        <w:trPr>
          <w:trHeight w:val="260"/>
        </w:trPr>
        <w:tc>
          <w:tcPr>
            <w:tcW w:w="1800" w:type="dxa"/>
            <w:vMerge/>
          </w:tcPr>
          <w:p w14:paraId="60C6CFBF" w14:textId="77777777" w:rsidR="00365698" w:rsidRPr="00424741" w:rsidRDefault="00365698" w:rsidP="00093A39">
            <w:pPr>
              <w:spacing w:before="120"/>
              <w:rPr>
                <w:rFonts w:eastAsia="Times New Roman"/>
                <w:color w:val="FF0000"/>
                <w:spacing w:val="-6"/>
                <w:szCs w:val="23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61CAE06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  <w:tc>
          <w:tcPr>
            <w:tcW w:w="1710" w:type="dxa"/>
            <w:vMerge/>
          </w:tcPr>
          <w:p w14:paraId="554CFBA3" w14:textId="77777777" w:rsidR="00365698" w:rsidRPr="00424741" w:rsidRDefault="00365698" w:rsidP="00093A39">
            <w:pPr>
              <w:spacing w:before="120"/>
              <w:ind w:firstLine="250"/>
              <w:rPr>
                <w:rFonts w:eastAsia="Times New Roman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55E85CB" w14:textId="77777777" w:rsidR="00365698" w:rsidRPr="00424741" w:rsidRDefault="00365698" w:rsidP="00093A39">
            <w:pPr>
              <w:spacing w:before="120"/>
              <w:rPr>
                <w:rFonts w:eastAsia="Times New Roman"/>
                <w:lang w:val="fr-CA"/>
              </w:rPr>
            </w:pPr>
          </w:p>
        </w:tc>
      </w:tr>
    </w:tbl>
    <w:p w14:paraId="0B8FA08A" w14:textId="5A797988" w:rsidR="007829FC" w:rsidRDefault="009F6330" w:rsidP="00BC28FB">
      <w:pPr>
        <w:kinsoku w:val="0"/>
        <w:overflowPunct w:val="0"/>
        <w:spacing w:before="120" w:after="240"/>
        <w:rPr>
          <w:lang w:val="fr-CA"/>
        </w:rPr>
      </w:pPr>
      <w:r>
        <w:rPr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lang w:val="fr-CA"/>
        </w:rPr>
        <w:instrText xml:space="preserve"> FORMCHECKBOX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5"/>
      <w:r>
        <w:rPr>
          <w:lang w:val="fr-CA"/>
        </w:rPr>
        <w:t xml:space="preserve"> </w:t>
      </w:r>
      <w:r w:rsidR="007829FC" w:rsidRPr="003D2D1F">
        <w:rPr>
          <w:lang w:val="fr-CA"/>
        </w:rPr>
        <w:t>Je comprends que le fait de cocher cette case constitue ma signature juridiquement contraignante</w:t>
      </w:r>
    </w:p>
    <w:p w14:paraId="003F6110" w14:textId="195C86D2" w:rsidR="007829FC" w:rsidRPr="00F7147A" w:rsidRDefault="007829FC" w:rsidP="00093A39">
      <w:pPr>
        <w:kinsoku w:val="0"/>
        <w:overflowPunct w:val="0"/>
        <w:spacing w:before="70" w:after="240"/>
        <w:rPr>
          <w:b/>
          <w:bCs/>
          <w:spacing w:val="-6"/>
          <w:szCs w:val="23"/>
          <w:lang w:val="fr-CA"/>
        </w:rPr>
      </w:pPr>
      <w:r w:rsidRPr="00F7147A">
        <w:rPr>
          <w:b/>
          <w:bCs/>
          <w:spacing w:val="-6"/>
          <w:szCs w:val="23"/>
          <w:lang w:val="fr-CA"/>
        </w:rPr>
        <w:t>Il faut cocher cette case pour que le formulaire soit considéré comme rempli.</w:t>
      </w:r>
    </w:p>
    <w:p w14:paraId="24233770" w14:textId="3CD745DF" w:rsidR="001468CD" w:rsidRPr="00424741" w:rsidRDefault="00F7147A" w:rsidP="00093A39">
      <w:pPr>
        <w:kinsoku w:val="0"/>
        <w:overflowPunct w:val="0"/>
        <w:spacing w:before="70" w:after="240"/>
        <w:rPr>
          <w:spacing w:val="-8"/>
          <w:szCs w:val="23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2C1D33" w:rsidRPr="00424741">
        <w:rPr>
          <w:noProof/>
          <w:spacing w:val="-8"/>
          <w:sz w:val="19"/>
          <w:szCs w:val="19"/>
          <w:lang w:val="fr-CA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6DC7969C" wp14:editId="6705F4E6">
                <wp:simplePos x="0" y="0"/>
                <wp:positionH relativeFrom="page">
                  <wp:posOffset>824230</wp:posOffset>
                </wp:positionH>
                <wp:positionV relativeFrom="paragraph">
                  <wp:posOffset>306070</wp:posOffset>
                </wp:positionV>
                <wp:extent cx="2286000" cy="0"/>
                <wp:effectExtent l="0" t="0" r="0" b="0"/>
                <wp:wrapNone/>
                <wp:docPr id="6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4CC3" id="Freeform 48" o:spid="_x0000_s1026" style="position:absolute;margin-left:64.9pt;margin-top:24.1pt;width:180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</w:p>
    <w:p w14:paraId="76128F23" w14:textId="0F9EE0AF" w:rsidR="001468CD" w:rsidRPr="00424741" w:rsidRDefault="001468CD" w:rsidP="009C7FCA">
      <w:pPr>
        <w:kinsoku w:val="0"/>
        <w:overflowPunct w:val="0"/>
        <w:spacing w:before="70" w:after="240"/>
        <w:rPr>
          <w:b/>
          <w:bCs/>
          <w:spacing w:val="-8"/>
          <w:szCs w:val="23"/>
          <w:lang w:val="fr-CA"/>
        </w:rPr>
      </w:pPr>
      <w:r w:rsidRPr="00424741">
        <w:rPr>
          <w:spacing w:val="-8"/>
          <w:sz w:val="19"/>
          <w:szCs w:val="19"/>
          <w:lang w:val="fr-CA"/>
        </w:rPr>
        <w:t>Date (</w:t>
      </w:r>
      <w:r w:rsidR="002C1D33" w:rsidRPr="00424741">
        <w:rPr>
          <w:spacing w:val="-8"/>
          <w:sz w:val="19"/>
          <w:szCs w:val="19"/>
          <w:lang w:val="fr-CA"/>
        </w:rPr>
        <w:t>année</w:t>
      </w:r>
      <w:r w:rsidRPr="00424741">
        <w:rPr>
          <w:spacing w:val="-8"/>
          <w:sz w:val="19"/>
          <w:szCs w:val="19"/>
          <w:lang w:val="fr-CA"/>
        </w:rPr>
        <w:t>/mo</w:t>
      </w:r>
      <w:r w:rsidR="002C1D33" w:rsidRPr="00424741">
        <w:rPr>
          <w:spacing w:val="-8"/>
          <w:sz w:val="19"/>
          <w:szCs w:val="19"/>
          <w:lang w:val="fr-CA"/>
        </w:rPr>
        <w:t>is</w:t>
      </w:r>
      <w:r w:rsidRPr="00424741">
        <w:rPr>
          <w:spacing w:val="-8"/>
          <w:sz w:val="19"/>
          <w:szCs w:val="19"/>
          <w:lang w:val="fr-CA"/>
        </w:rPr>
        <w:t>/</w:t>
      </w:r>
      <w:r w:rsidR="002C1D33" w:rsidRPr="00424741">
        <w:rPr>
          <w:spacing w:val="-8"/>
          <w:sz w:val="19"/>
          <w:szCs w:val="19"/>
          <w:lang w:val="fr-CA"/>
        </w:rPr>
        <w:t>jour</w:t>
      </w:r>
      <w:r w:rsidRPr="00424741">
        <w:rPr>
          <w:spacing w:val="-8"/>
          <w:sz w:val="19"/>
          <w:szCs w:val="19"/>
          <w:lang w:val="fr-CA"/>
        </w:rPr>
        <w:t>)</w:t>
      </w:r>
    </w:p>
    <w:p w14:paraId="410A2E8C" w14:textId="136D2FD4" w:rsidR="003D2D1F" w:rsidRPr="00424741" w:rsidRDefault="003D2D1F" w:rsidP="00F7147A">
      <w:pPr>
        <w:pStyle w:val="BodyText"/>
        <w:tabs>
          <w:tab w:val="left" w:pos="5180"/>
        </w:tabs>
        <w:kinsoku w:val="0"/>
        <w:overflowPunct w:val="0"/>
        <w:ind w:firstLine="0"/>
        <w:jc w:val="left"/>
        <w:rPr>
          <w:lang w:val="fr-CA"/>
        </w:rPr>
        <w:sectPr w:rsidR="003D2D1F" w:rsidRPr="00424741" w:rsidSect="00D159BB">
          <w:headerReference w:type="default" r:id="rId12"/>
          <w:footerReference w:type="default" r:id="rId13"/>
          <w:pgSz w:w="12240" w:h="15840"/>
          <w:pgMar w:top="1156" w:right="1300" w:bottom="280" w:left="1300" w:header="307" w:footer="0" w:gutter="0"/>
          <w:pgNumType w:start="1"/>
          <w:cols w:space="720" w:equalWidth="0">
            <w:col w:w="9640"/>
          </w:cols>
          <w:noEndnote/>
        </w:sectPr>
      </w:pPr>
    </w:p>
    <w:p w14:paraId="3EA87C03" w14:textId="11337ED5" w:rsidR="001468CD" w:rsidRPr="00424741" w:rsidRDefault="007E7D18" w:rsidP="00093A39">
      <w:pPr>
        <w:pStyle w:val="Heading2"/>
        <w:rPr>
          <w:lang w:val="fr-CA"/>
        </w:rPr>
      </w:pPr>
      <w:bookmarkStart w:id="6" w:name="COUNSEL_IDENTIFICATION"/>
      <w:bookmarkStart w:id="7" w:name="bookmark3"/>
      <w:bookmarkEnd w:id="6"/>
      <w:bookmarkEnd w:id="7"/>
      <w:r w:rsidRPr="00424741">
        <w:rPr>
          <w:bCs w:val="0"/>
          <w:lang w:val="fr-CA"/>
        </w:rPr>
        <w:lastRenderedPageBreak/>
        <w:t>Renseignements sur le conseiller</w:t>
      </w:r>
    </w:p>
    <w:p w14:paraId="1BCBCB68" w14:textId="7FDED26F" w:rsidR="007E7D18" w:rsidRPr="00424741" w:rsidRDefault="007E7D18" w:rsidP="00DA7B26">
      <w:pPr>
        <w:spacing w:after="120"/>
        <w:rPr>
          <w:lang w:val="fr-CA"/>
        </w:rPr>
      </w:pPr>
      <w:r w:rsidRPr="00424741">
        <w:rPr>
          <w:lang w:val="fr-CA"/>
        </w:rPr>
        <w:t xml:space="preserve">Vous pouvez </w:t>
      </w:r>
      <w:r w:rsidR="0090253A" w:rsidRPr="00AE2AD1">
        <w:rPr>
          <w:lang w:val="fr-CA"/>
        </w:rPr>
        <w:t xml:space="preserve">plaider vous-même ou </w:t>
      </w:r>
      <w:r w:rsidRPr="00424741">
        <w:rPr>
          <w:lang w:val="fr-CA"/>
        </w:rPr>
        <w:t>retenir les services d’un conseiller indépendant. Un conseiller peut être toute personne qui agit dans le cadre d’une procédure au nom d’une partie, comme un avocat ou un expert-conseil.</w:t>
      </w:r>
    </w:p>
    <w:p w14:paraId="033387DA" w14:textId="7561434A" w:rsidR="001468CD" w:rsidRPr="00424741" w:rsidRDefault="007E7D18" w:rsidP="009C7FCA">
      <w:pPr>
        <w:spacing w:after="120"/>
        <w:rPr>
          <w:sz w:val="28"/>
          <w:szCs w:val="28"/>
          <w:lang w:val="fr-CA"/>
        </w:rPr>
      </w:pPr>
      <w:bookmarkStart w:id="8" w:name="Counsel_Information"/>
      <w:bookmarkStart w:id="9" w:name="bookmark4"/>
      <w:bookmarkEnd w:id="8"/>
      <w:bookmarkEnd w:id="9"/>
      <w:r w:rsidRPr="00424741">
        <w:rPr>
          <w:lang w:val="fr-CA"/>
        </w:rPr>
        <w:t>Les renseignements confidentiels ne seront communiqués qu’au conseiller indépendant. Si les services d’un conseiller indépendant ont été retenus, fournissez les renseignements suivants :</w:t>
      </w:r>
    </w:p>
    <w:tbl>
      <w:tblPr>
        <w:tblStyle w:val="TableGrid5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508"/>
        <w:gridCol w:w="2532"/>
        <w:gridCol w:w="2150"/>
      </w:tblGrid>
      <w:tr w:rsidR="001468CD" w:rsidRPr="00424741" w14:paraId="4B84428A" w14:textId="77777777" w:rsidTr="00D159BB">
        <w:tc>
          <w:tcPr>
            <w:tcW w:w="2160" w:type="dxa"/>
          </w:tcPr>
          <w:p w14:paraId="6AEF615A" w14:textId="1E6BC598" w:rsidR="001468CD" w:rsidRPr="00424741" w:rsidRDefault="001468CD" w:rsidP="009C7FCA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N</w:t>
            </w:r>
            <w:r w:rsidR="00750B2B" w:rsidRPr="00424741">
              <w:rPr>
                <w:lang w:val="en-CA"/>
              </w:rPr>
              <w:t>om du</w:t>
            </w:r>
            <w:r w:rsidRPr="00424741">
              <w:rPr>
                <w:lang w:val="en-CA"/>
              </w:rPr>
              <w:t xml:space="preserve"> c</w:t>
            </w:r>
            <w:r w:rsidR="00750B2B" w:rsidRPr="00424741">
              <w:rPr>
                <w:lang w:val="en-CA"/>
              </w:rPr>
              <w:t>onseiller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C76AB83" w14:textId="68884739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2532" w:type="dxa"/>
          </w:tcPr>
          <w:p w14:paraId="6F9EAE0F" w14:textId="27881F54" w:rsidR="001468CD" w:rsidRPr="00424741" w:rsidRDefault="001468CD" w:rsidP="00675384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Province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35885DD3" w14:textId="79D613F1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1468CD" w:rsidRPr="00424741" w14:paraId="5E20C757" w14:textId="77777777" w:rsidTr="00D159BB">
        <w:tc>
          <w:tcPr>
            <w:tcW w:w="2160" w:type="dxa"/>
          </w:tcPr>
          <w:p w14:paraId="2BF98EA3" w14:textId="2C269B74" w:rsidR="001468CD" w:rsidRPr="00424741" w:rsidRDefault="00750B2B" w:rsidP="00093A39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Cabinet du conseiller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1FE1C946" w14:textId="2204B9B5" w:rsidR="001468CD" w:rsidRPr="00424741" w:rsidRDefault="00F7147A" w:rsidP="009C7FCA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2532" w:type="dxa"/>
          </w:tcPr>
          <w:p w14:paraId="33F355E7" w14:textId="602684FC" w:rsidR="001468CD" w:rsidRPr="00424741" w:rsidRDefault="00110CB7" w:rsidP="00675384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Code postal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9333FBC" w14:textId="7BD7E012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1468CD" w:rsidRPr="00424741" w14:paraId="79AB9F99" w14:textId="77777777" w:rsidTr="00D159BB">
        <w:tc>
          <w:tcPr>
            <w:tcW w:w="2160" w:type="dxa"/>
          </w:tcPr>
          <w:p w14:paraId="2A8C4FB7" w14:textId="40C89B34" w:rsidR="001468CD" w:rsidRPr="00424741" w:rsidRDefault="00750B2B" w:rsidP="00093A39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Numéro de bureau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63DAE3AA" w14:textId="6237BCA6" w:rsidR="001468CD" w:rsidRPr="00424741" w:rsidRDefault="00F7147A" w:rsidP="009C7FCA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2532" w:type="dxa"/>
          </w:tcPr>
          <w:p w14:paraId="5F5CD5D6" w14:textId="6AF6E3B1" w:rsidR="001468CD" w:rsidRPr="00424741" w:rsidRDefault="001468CD" w:rsidP="00675384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T</w:t>
            </w:r>
            <w:r w:rsidR="00110CB7" w:rsidRPr="00424741">
              <w:rPr>
                <w:lang w:val="en-CA"/>
              </w:rPr>
              <w:t>é</w:t>
            </w:r>
            <w:r w:rsidRPr="00424741">
              <w:rPr>
                <w:lang w:val="en-CA"/>
              </w:rPr>
              <w:t>l</w:t>
            </w:r>
            <w:r w:rsidR="00110CB7" w:rsidRPr="00424741">
              <w:rPr>
                <w:lang w:val="en-CA"/>
              </w:rPr>
              <w:t>é</w:t>
            </w:r>
            <w:r w:rsidRPr="00424741">
              <w:rPr>
                <w:lang w:val="en-CA"/>
              </w:rPr>
              <w:t>phone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7844DDC" w14:textId="60E6F707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1468CD" w:rsidRPr="00424741" w14:paraId="1E59F5D4" w14:textId="77777777" w:rsidTr="00D159BB">
        <w:tc>
          <w:tcPr>
            <w:tcW w:w="2160" w:type="dxa"/>
          </w:tcPr>
          <w:p w14:paraId="4816B701" w14:textId="1C89FA49" w:rsidR="001468CD" w:rsidRPr="00424741" w:rsidRDefault="00750B2B" w:rsidP="00093A39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>Adresse municipale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2A77761C" w14:textId="6DB96DE2" w:rsidR="001468CD" w:rsidRPr="00424741" w:rsidRDefault="00F7147A" w:rsidP="009C7FCA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2532" w:type="dxa"/>
          </w:tcPr>
          <w:p w14:paraId="43FAD45B" w14:textId="3A24554C" w:rsidR="001468CD" w:rsidRPr="00424741" w:rsidRDefault="001468CD" w:rsidP="00675384">
            <w:pPr>
              <w:spacing w:before="120"/>
              <w:rPr>
                <w:lang w:val="en-CA"/>
              </w:rPr>
            </w:pPr>
            <w:r w:rsidRPr="00424741">
              <w:rPr>
                <w:lang w:val="en-CA"/>
              </w:rPr>
              <w:t xml:space="preserve"> </w:t>
            </w:r>
            <w:r w:rsidR="00110CB7" w:rsidRPr="00424741">
              <w:rPr>
                <w:lang w:val="en-CA"/>
              </w:rPr>
              <w:t>Télécopieur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8B18C24" w14:textId="18618234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1468CD" w:rsidRPr="00424741" w14:paraId="7816E9A7" w14:textId="77777777" w:rsidTr="00D159BB">
        <w:tc>
          <w:tcPr>
            <w:tcW w:w="2160" w:type="dxa"/>
          </w:tcPr>
          <w:p w14:paraId="7C389B0E" w14:textId="74537518" w:rsidR="001468CD" w:rsidRPr="00424741" w:rsidRDefault="00750B2B" w:rsidP="00093A39">
            <w:pPr>
              <w:spacing w:before="120"/>
              <w:rPr>
                <w:lang w:val="en-CA"/>
              </w:rPr>
            </w:pPr>
            <w:r w:rsidRPr="00424741">
              <w:rPr>
                <w:spacing w:val="-6"/>
                <w:lang w:val="en-CA"/>
              </w:rPr>
              <w:t>Ville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22A16E82" w14:textId="2557B8D0" w:rsidR="001468CD" w:rsidRPr="00424741" w:rsidRDefault="00F7147A" w:rsidP="009C7FCA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2532" w:type="dxa"/>
          </w:tcPr>
          <w:p w14:paraId="261945F9" w14:textId="40C00ADC" w:rsidR="001468CD" w:rsidRPr="00424741" w:rsidRDefault="00110CB7" w:rsidP="00675384">
            <w:pPr>
              <w:spacing w:before="120"/>
              <w:rPr>
                <w:lang w:val="en-CA"/>
              </w:rPr>
            </w:pPr>
            <w:r w:rsidRPr="00424741">
              <w:rPr>
                <w:spacing w:val="-6"/>
                <w:lang w:val="en-CA"/>
              </w:rPr>
              <w:t>Courriel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29E25A5" w14:textId="2B5772C4" w:rsidR="001468CD" w:rsidRPr="00424741" w:rsidRDefault="00F7147A" w:rsidP="00675384">
            <w:pPr>
              <w:spacing w:before="120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</w:tbl>
    <w:p w14:paraId="220EAD25" w14:textId="77777777" w:rsidR="001468CD" w:rsidRPr="00424741" w:rsidRDefault="001468CD" w:rsidP="00093A39">
      <w:pPr>
        <w:kinsoku w:val="0"/>
        <w:overflowPunct w:val="0"/>
        <w:spacing w:line="200" w:lineRule="exact"/>
        <w:rPr>
          <w:szCs w:val="20"/>
          <w:lang w:val="en-CA"/>
        </w:rPr>
      </w:pPr>
    </w:p>
    <w:p w14:paraId="2815397D" w14:textId="586FCE52" w:rsidR="001468CD" w:rsidRPr="009506A9" w:rsidRDefault="001468CD" w:rsidP="009C7FCA">
      <w:pPr>
        <w:pStyle w:val="Heading2"/>
        <w:rPr>
          <w:lang w:val="fr-FR"/>
        </w:rPr>
      </w:pPr>
      <w:bookmarkStart w:id="10" w:name="Forms"/>
      <w:bookmarkStart w:id="11" w:name="bookmark5"/>
      <w:bookmarkEnd w:id="10"/>
      <w:bookmarkEnd w:id="11"/>
      <w:r w:rsidRPr="009506A9">
        <w:rPr>
          <w:lang w:val="fr-FR"/>
        </w:rPr>
        <w:t>Form</w:t>
      </w:r>
      <w:r w:rsidR="00A64CF9" w:rsidRPr="009506A9">
        <w:rPr>
          <w:lang w:val="fr-FR"/>
        </w:rPr>
        <w:t>ul</w:t>
      </w:r>
      <w:r w:rsidR="00EE56F5" w:rsidRPr="009506A9">
        <w:rPr>
          <w:lang w:val="fr-FR"/>
        </w:rPr>
        <w:t>air</w:t>
      </w:r>
      <w:r w:rsidR="00A64CF9" w:rsidRPr="009506A9">
        <w:rPr>
          <w:lang w:val="fr-FR"/>
        </w:rPr>
        <w:t>es</w:t>
      </w:r>
    </w:p>
    <w:p w14:paraId="18AD977D" w14:textId="078DABF3" w:rsidR="00110CB7" w:rsidRPr="00424741" w:rsidRDefault="00110CB7" w:rsidP="00424741">
      <w:pPr>
        <w:pStyle w:val="BodyText"/>
        <w:kinsoku w:val="0"/>
        <w:overflowPunct w:val="0"/>
        <w:spacing w:after="120"/>
        <w:ind w:firstLine="0"/>
        <w:jc w:val="left"/>
        <w:rPr>
          <w:lang w:val="fr-CA"/>
        </w:rPr>
      </w:pPr>
      <w:bookmarkStart w:id="12" w:name="_Hlk94258183"/>
      <w:r w:rsidRPr="00424741">
        <w:rPr>
          <w:spacing w:val="-19"/>
          <w:lang w:val="fr-CA"/>
        </w:rPr>
        <w:t>L</w:t>
      </w:r>
      <w:r w:rsidRPr="00424741">
        <w:rPr>
          <w:lang w:val="fr-CA"/>
        </w:rPr>
        <w:t>e</w:t>
      </w:r>
      <w:r w:rsidRPr="00424741">
        <w:rPr>
          <w:spacing w:val="-9"/>
          <w:lang w:val="fr-CA"/>
        </w:rPr>
        <w:t xml:space="preserve"> </w:t>
      </w:r>
      <w:r w:rsidRPr="00424741">
        <w:rPr>
          <w:spacing w:val="-7"/>
          <w:lang w:val="fr-CA"/>
        </w:rPr>
        <w:t>c</w:t>
      </w:r>
      <w:r w:rsidRPr="00424741">
        <w:rPr>
          <w:spacing w:val="-8"/>
          <w:lang w:val="fr-CA"/>
        </w:rPr>
        <w:t>o</w:t>
      </w:r>
      <w:r w:rsidRPr="00424741">
        <w:rPr>
          <w:spacing w:val="-5"/>
          <w:lang w:val="fr-CA"/>
        </w:rPr>
        <w:t>n</w:t>
      </w:r>
      <w:r w:rsidRPr="00424741">
        <w:rPr>
          <w:spacing w:val="-11"/>
          <w:lang w:val="fr-CA"/>
        </w:rPr>
        <w:t>s</w:t>
      </w:r>
      <w:r w:rsidRPr="00424741">
        <w:rPr>
          <w:spacing w:val="-7"/>
          <w:lang w:val="fr-CA"/>
        </w:rPr>
        <w:t>e</w:t>
      </w:r>
      <w:r w:rsidRPr="00424741">
        <w:rPr>
          <w:spacing w:val="-5"/>
          <w:lang w:val="fr-CA"/>
        </w:rPr>
        <w:t>i</w:t>
      </w:r>
      <w:r w:rsidRPr="00424741">
        <w:rPr>
          <w:spacing w:val="-9"/>
          <w:lang w:val="fr-CA"/>
        </w:rPr>
        <w:t>l</w:t>
      </w:r>
      <w:r w:rsidRPr="00424741">
        <w:rPr>
          <w:spacing w:val="-7"/>
          <w:lang w:val="fr-CA"/>
        </w:rPr>
        <w:t>le</w:t>
      </w:r>
      <w:r w:rsidRPr="00424741">
        <w:rPr>
          <w:lang w:val="fr-CA"/>
        </w:rPr>
        <w:t>r</w:t>
      </w:r>
      <w:r w:rsidRPr="00424741">
        <w:rPr>
          <w:spacing w:val="-15"/>
          <w:lang w:val="fr-CA"/>
        </w:rPr>
        <w:t xml:space="preserve"> </w:t>
      </w:r>
      <w:r w:rsidRPr="00424741">
        <w:rPr>
          <w:spacing w:val="-10"/>
          <w:lang w:val="fr-CA"/>
        </w:rPr>
        <w:t>d</w:t>
      </w:r>
      <w:r w:rsidRPr="00424741">
        <w:rPr>
          <w:spacing w:val="-5"/>
          <w:lang w:val="fr-CA"/>
        </w:rPr>
        <w:t>o</w:t>
      </w:r>
      <w:r w:rsidRPr="00424741">
        <w:rPr>
          <w:spacing w:val="-7"/>
          <w:lang w:val="fr-CA"/>
        </w:rPr>
        <w:t>i</w:t>
      </w:r>
      <w:r w:rsidRPr="00424741">
        <w:rPr>
          <w:lang w:val="fr-CA"/>
        </w:rPr>
        <w:t>t</w:t>
      </w:r>
      <w:r w:rsidRPr="00424741">
        <w:rPr>
          <w:spacing w:val="-14"/>
          <w:lang w:val="fr-CA"/>
        </w:rPr>
        <w:t xml:space="preserve"> </w:t>
      </w:r>
      <w:r w:rsidRPr="00424741">
        <w:rPr>
          <w:spacing w:val="-10"/>
          <w:lang w:val="fr-CA"/>
        </w:rPr>
        <w:t>d</w:t>
      </w:r>
      <w:r w:rsidRPr="00424741">
        <w:rPr>
          <w:spacing w:val="-9"/>
          <w:lang w:val="fr-CA"/>
        </w:rPr>
        <w:t>é</w:t>
      </w:r>
      <w:r w:rsidRPr="00424741">
        <w:rPr>
          <w:spacing w:val="-8"/>
          <w:lang w:val="fr-CA"/>
        </w:rPr>
        <w:t>p</w:t>
      </w:r>
      <w:r w:rsidRPr="00424741">
        <w:rPr>
          <w:spacing w:val="-5"/>
          <w:lang w:val="fr-CA"/>
        </w:rPr>
        <w:t>o</w:t>
      </w:r>
      <w:r w:rsidRPr="00424741">
        <w:rPr>
          <w:spacing w:val="-11"/>
          <w:lang w:val="fr-CA"/>
        </w:rPr>
        <w:t>s</w:t>
      </w:r>
      <w:r w:rsidRPr="00424741">
        <w:rPr>
          <w:spacing w:val="-4"/>
          <w:lang w:val="fr-CA"/>
        </w:rPr>
        <w:t>e</w:t>
      </w:r>
      <w:r w:rsidRPr="00424741">
        <w:rPr>
          <w:lang w:val="fr-CA"/>
        </w:rPr>
        <w:t>r</w:t>
      </w:r>
      <w:r w:rsidRPr="00424741">
        <w:rPr>
          <w:spacing w:val="-17"/>
          <w:lang w:val="fr-CA"/>
        </w:rPr>
        <w:t xml:space="preserve"> </w:t>
      </w:r>
      <w:r w:rsidRPr="00424741">
        <w:rPr>
          <w:spacing w:val="-9"/>
          <w:lang w:val="fr-CA"/>
        </w:rPr>
        <w:t>le</w:t>
      </w:r>
      <w:r w:rsidRPr="00424741">
        <w:rPr>
          <w:lang w:val="fr-CA"/>
        </w:rPr>
        <w:t>s</w:t>
      </w:r>
      <w:r w:rsidRPr="00424741">
        <w:rPr>
          <w:spacing w:val="-13"/>
          <w:lang w:val="fr-CA"/>
        </w:rPr>
        <w:t xml:space="preserve"> </w:t>
      </w:r>
      <w:r w:rsidRPr="00424741">
        <w:rPr>
          <w:spacing w:val="-12"/>
          <w:lang w:val="fr-CA"/>
        </w:rPr>
        <w:t>f</w:t>
      </w:r>
      <w:r w:rsidRPr="00424741">
        <w:rPr>
          <w:spacing w:val="-5"/>
          <w:lang w:val="fr-CA"/>
        </w:rPr>
        <w:t>o</w:t>
      </w:r>
      <w:r w:rsidRPr="00424741">
        <w:rPr>
          <w:spacing w:val="-8"/>
          <w:lang w:val="fr-CA"/>
        </w:rPr>
        <w:t>r</w:t>
      </w:r>
      <w:r w:rsidRPr="00424741">
        <w:rPr>
          <w:spacing w:val="-7"/>
          <w:lang w:val="fr-CA"/>
        </w:rPr>
        <w:t>m</w:t>
      </w:r>
      <w:r w:rsidRPr="00424741">
        <w:rPr>
          <w:spacing w:val="-8"/>
          <w:lang w:val="fr-CA"/>
        </w:rPr>
        <w:t>u</w:t>
      </w:r>
      <w:r w:rsidRPr="00424741">
        <w:rPr>
          <w:spacing w:val="-9"/>
          <w:lang w:val="fr-CA"/>
        </w:rPr>
        <w:t>la</w:t>
      </w:r>
      <w:r w:rsidRPr="00424741">
        <w:rPr>
          <w:spacing w:val="-5"/>
          <w:lang w:val="fr-CA"/>
        </w:rPr>
        <w:t>i</w:t>
      </w:r>
      <w:r w:rsidRPr="00424741">
        <w:rPr>
          <w:spacing w:val="-10"/>
          <w:lang w:val="fr-CA"/>
        </w:rPr>
        <w:t>r</w:t>
      </w:r>
      <w:r w:rsidRPr="00424741">
        <w:rPr>
          <w:spacing w:val="-4"/>
          <w:lang w:val="fr-CA"/>
        </w:rPr>
        <w:t>e</w:t>
      </w:r>
      <w:r w:rsidRPr="00424741">
        <w:rPr>
          <w:lang w:val="fr-CA"/>
        </w:rPr>
        <w:t>s</w:t>
      </w:r>
      <w:r w:rsidRPr="00424741">
        <w:rPr>
          <w:spacing w:val="-13"/>
          <w:lang w:val="fr-CA"/>
        </w:rPr>
        <w:t xml:space="preserve"> </w:t>
      </w:r>
      <w:r w:rsidRPr="00424741">
        <w:rPr>
          <w:spacing w:val="-11"/>
          <w:lang w:val="fr-CA"/>
        </w:rPr>
        <w:t>s</w:t>
      </w:r>
      <w:r w:rsidRPr="00424741">
        <w:rPr>
          <w:spacing w:val="-10"/>
          <w:lang w:val="fr-CA"/>
        </w:rPr>
        <w:t>u</w:t>
      </w:r>
      <w:r w:rsidRPr="00424741">
        <w:rPr>
          <w:spacing w:val="-5"/>
          <w:lang w:val="fr-CA"/>
        </w:rPr>
        <w:t>i</w:t>
      </w:r>
      <w:r w:rsidRPr="00424741">
        <w:rPr>
          <w:spacing w:val="-12"/>
          <w:lang w:val="fr-CA"/>
        </w:rPr>
        <w:t>v</w:t>
      </w:r>
      <w:r w:rsidRPr="00424741">
        <w:rPr>
          <w:spacing w:val="-7"/>
          <w:lang w:val="fr-CA"/>
        </w:rPr>
        <w:t>a</w:t>
      </w:r>
      <w:r w:rsidRPr="00424741">
        <w:rPr>
          <w:spacing w:val="-10"/>
          <w:lang w:val="fr-CA"/>
        </w:rPr>
        <w:t>n</w:t>
      </w:r>
      <w:r w:rsidRPr="00424741">
        <w:rPr>
          <w:spacing w:val="-5"/>
          <w:lang w:val="fr-CA"/>
        </w:rPr>
        <w:t>t</w:t>
      </w:r>
      <w:r w:rsidRPr="00424741">
        <w:rPr>
          <w:lang w:val="fr-CA"/>
        </w:rPr>
        <w:t>s</w:t>
      </w:r>
      <w:r w:rsidRPr="00424741">
        <w:rPr>
          <w:spacing w:val="-18"/>
          <w:lang w:val="fr-CA"/>
        </w:rPr>
        <w:t xml:space="preserve"> </w:t>
      </w:r>
      <w:r w:rsidRPr="00424741">
        <w:rPr>
          <w:spacing w:val="-4"/>
          <w:lang w:val="fr-CA"/>
        </w:rPr>
        <w:t>a</w:t>
      </w:r>
      <w:r w:rsidRPr="00424741">
        <w:rPr>
          <w:spacing w:val="-15"/>
          <w:lang w:val="fr-CA"/>
        </w:rPr>
        <w:t>v</w:t>
      </w:r>
      <w:r w:rsidRPr="00424741">
        <w:rPr>
          <w:spacing w:val="-7"/>
          <w:lang w:val="fr-CA"/>
        </w:rPr>
        <w:t>e</w:t>
      </w:r>
      <w:r w:rsidRPr="00424741">
        <w:rPr>
          <w:lang w:val="fr-CA"/>
        </w:rPr>
        <w:t>c</w:t>
      </w:r>
      <w:r w:rsidRPr="00424741">
        <w:rPr>
          <w:spacing w:val="-11"/>
          <w:lang w:val="fr-CA"/>
        </w:rPr>
        <w:t xml:space="preserve"> </w:t>
      </w:r>
      <w:r w:rsidR="00A44B3A">
        <w:rPr>
          <w:spacing w:val="-7"/>
          <w:lang w:val="fr-CA"/>
        </w:rPr>
        <w:t>l’avis d’appel</w:t>
      </w:r>
      <w:r w:rsidRPr="00424741">
        <w:rPr>
          <w:spacing w:val="-14"/>
          <w:lang w:val="fr-CA"/>
        </w:rPr>
        <w:t xml:space="preserve"> </w:t>
      </w:r>
      <w:r w:rsidRPr="00424741">
        <w:rPr>
          <w:lang w:val="fr-CA"/>
        </w:rPr>
        <w:t>:</w:t>
      </w:r>
    </w:p>
    <w:bookmarkEnd w:id="12"/>
    <w:p w14:paraId="6C336062" w14:textId="1A584EFC" w:rsidR="00110CB7" w:rsidRPr="00424741" w:rsidRDefault="001F6E20" w:rsidP="00093A39">
      <w:pPr>
        <w:pStyle w:val="ListParagraph"/>
        <w:numPr>
          <w:ilvl w:val="0"/>
          <w:numId w:val="16"/>
        </w:numPr>
        <w:ind w:left="720"/>
        <w:rPr>
          <w:rStyle w:val="Hyperlink"/>
          <w:lang w:val="fr-CA"/>
        </w:rPr>
      </w:pPr>
      <w:r w:rsidRPr="00424741">
        <w:rPr>
          <w:rStyle w:val="Hyperlink"/>
          <w:lang w:val="fr-CA"/>
        </w:rPr>
        <w:fldChar w:fldCharType="begin"/>
      </w:r>
      <w:r w:rsidRPr="00424741">
        <w:rPr>
          <w:rStyle w:val="Hyperlink"/>
          <w:lang w:val="fr-CA"/>
        </w:rPr>
        <w:instrText xml:space="preserve"> HYPERLINK "https://www.citt-tcce.gc.ca/fr/formules/formules.html" </w:instrText>
      </w:r>
      <w:r w:rsidRPr="00424741">
        <w:rPr>
          <w:rStyle w:val="Hyperlink"/>
          <w:lang w:val="fr-CA"/>
        </w:rPr>
      </w:r>
      <w:r w:rsidRPr="00424741">
        <w:rPr>
          <w:rStyle w:val="Hyperlink"/>
          <w:lang w:val="fr-CA"/>
        </w:rPr>
        <w:fldChar w:fldCharType="separate"/>
      </w:r>
      <w:r w:rsidR="00110CB7" w:rsidRPr="00424741">
        <w:rPr>
          <w:rStyle w:val="Hyperlink"/>
          <w:lang w:val="fr-CA"/>
        </w:rPr>
        <w:t>Formulaire I</w:t>
      </w:r>
      <w:r w:rsidR="000A4360" w:rsidRPr="00424741">
        <w:rPr>
          <w:rStyle w:val="Hyperlink"/>
          <w:lang w:val="fr-CA"/>
        </w:rPr>
        <w:t> — </w:t>
      </w:r>
      <w:r w:rsidR="00110CB7" w:rsidRPr="00424741">
        <w:rPr>
          <w:rStyle w:val="Hyperlink"/>
          <w:lang w:val="fr-CA"/>
        </w:rPr>
        <w:t>Avis de participation</w:t>
      </w:r>
      <w:r w:rsidRPr="00424741">
        <w:rPr>
          <w:rStyle w:val="Hyperlink"/>
          <w:lang w:val="fr-CA"/>
        </w:rPr>
        <w:fldChar w:fldCharType="end"/>
      </w:r>
      <w:r w:rsidR="009F50ED" w:rsidRPr="00424741">
        <w:rPr>
          <w:rStyle w:val="Hyperlink"/>
          <w:u w:val="none"/>
          <w:lang w:val="fr-CA"/>
        </w:rPr>
        <w:t xml:space="preserve"> </w:t>
      </w:r>
      <w:r w:rsidR="00110CB7" w:rsidRPr="00424741">
        <w:rPr>
          <w:rStyle w:val="Hyperlink"/>
          <w:color w:val="auto"/>
          <w:u w:val="none"/>
          <w:lang w:val="fr-CA"/>
        </w:rPr>
        <w:t>(à remplir par l’appelant)</w:t>
      </w:r>
      <w:r w:rsidR="00110CB7" w:rsidRPr="00424741">
        <w:rPr>
          <w:rStyle w:val="Hyperlink"/>
          <w:color w:val="auto"/>
          <w:lang w:val="fr-CA"/>
        </w:rPr>
        <w:t xml:space="preserve"> </w:t>
      </w:r>
    </w:p>
    <w:p w14:paraId="1DAAD765" w14:textId="327B978A" w:rsidR="00110CB7" w:rsidRPr="00424741" w:rsidRDefault="00110CB7" w:rsidP="00DA7B26">
      <w:pPr>
        <w:pStyle w:val="ListParagraph"/>
        <w:numPr>
          <w:ilvl w:val="0"/>
          <w:numId w:val="16"/>
        </w:numPr>
        <w:ind w:left="720"/>
        <w:rPr>
          <w:rStyle w:val="Hyperlink"/>
          <w:lang w:val="fr-CA"/>
        </w:rPr>
      </w:pPr>
      <w:hyperlink r:id="rId14" w:history="1">
        <w:r w:rsidRPr="00424741">
          <w:rPr>
            <w:rStyle w:val="Hyperlink"/>
            <w:lang w:val="fr-CA"/>
          </w:rPr>
          <w:t>Formulaire II</w:t>
        </w:r>
        <w:r w:rsidR="000A4360" w:rsidRPr="00424741">
          <w:rPr>
            <w:rStyle w:val="Hyperlink"/>
            <w:lang w:val="fr-CA"/>
          </w:rPr>
          <w:t> — </w:t>
        </w:r>
        <w:r w:rsidRPr="00424741">
          <w:rPr>
            <w:rStyle w:val="Hyperlink"/>
            <w:lang w:val="fr-CA"/>
          </w:rPr>
          <w:t>Avis de représentation</w:t>
        </w:r>
      </w:hyperlink>
    </w:p>
    <w:p w14:paraId="62FC23AD" w14:textId="779BE268" w:rsidR="00110CB7" w:rsidRPr="00424741" w:rsidRDefault="00110CB7" w:rsidP="009C7FCA">
      <w:pPr>
        <w:pStyle w:val="ListParagraph"/>
        <w:numPr>
          <w:ilvl w:val="0"/>
          <w:numId w:val="16"/>
        </w:numPr>
        <w:ind w:left="720"/>
        <w:rPr>
          <w:rStyle w:val="Hyperlink"/>
          <w:lang w:val="fr-CA"/>
        </w:rPr>
      </w:pPr>
      <w:hyperlink r:id="rId15" w:history="1">
        <w:r w:rsidRPr="00424741">
          <w:rPr>
            <w:rStyle w:val="Hyperlink"/>
            <w:lang w:val="fr-CA"/>
          </w:rPr>
          <w:t>Formulaire III</w:t>
        </w:r>
        <w:r w:rsidR="000A4360" w:rsidRPr="00424741">
          <w:rPr>
            <w:rStyle w:val="Hyperlink"/>
            <w:lang w:val="fr-CA"/>
          </w:rPr>
          <w:t> — </w:t>
        </w:r>
        <w:r w:rsidRPr="00424741">
          <w:rPr>
            <w:rStyle w:val="Hyperlink"/>
            <w:lang w:val="fr-CA"/>
          </w:rPr>
          <w:t>Acte de déclaration et d’engagement</w:t>
        </w:r>
      </w:hyperlink>
    </w:p>
    <w:p w14:paraId="1622C3A7" w14:textId="3249A7BE" w:rsidR="001468CD" w:rsidRPr="00424741" w:rsidRDefault="00DC5F3B" w:rsidP="009C7FCA">
      <w:pPr>
        <w:pStyle w:val="Heading2"/>
        <w:rPr>
          <w:lang w:val="fr-CA"/>
        </w:rPr>
      </w:pPr>
      <w:r w:rsidRPr="00424741">
        <w:rPr>
          <w:lang w:val="fr-CA"/>
        </w:rPr>
        <w:t>Objet de l’appel</w:t>
      </w:r>
    </w:p>
    <w:p w14:paraId="4EB89364" w14:textId="226D7E8D" w:rsidR="001468CD" w:rsidRPr="00424741" w:rsidRDefault="00550FF5" w:rsidP="00675384">
      <w:pPr>
        <w:spacing w:after="120"/>
        <w:rPr>
          <w:szCs w:val="20"/>
          <w:lang w:val="fr-CA"/>
        </w:rPr>
      </w:pPr>
      <w:r w:rsidRPr="00424741">
        <w:rPr>
          <w:szCs w:val="20"/>
          <w:lang w:val="fr-CA"/>
        </w:rPr>
        <w:t>Cochez l’objet de votre appel sous la loi pertinente :</w:t>
      </w:r>
    </w:p>
    <w:p w14:paraId="19FB463C" w14:textId="7D5A14AC" w:rsidR="001468CD" w:rsidRPr="00424741" w:rsidRDefault="00550FF5" w:rsidP="00675384">
      <w:pPr>
        <w:spacing w:after="120"/>
        <w:rPr>
          <w:b/>
          <w:bCs/>
          <w:i/>
          <w:iCs/>
          <w:szCs w:val="20"/>
          <w:lang w:val="fr-CA"/>
        </w:rPr>
      </w:pPr>
      <w:bookmarkStart w:id="13" w:name="Customs_Act"/>
      <w:bookmarkStart w:id="14" w:name="bookmark7"/>
      <w:bookmarkEnd w:id="13"/>
      <w:bookmarkEnd w:id="14"/>
      <w:r w:rsidRPr="00424741">
        <w:rPr>
          <w:b/>
          <w:bCs/>
          <w:i/>
          <w:iCs/>
          <w:szCs w:val="20"/>
          <w:lang w:val="fr-CA"/>
        </w:rPr>
        <w:t>Loi sur les douanes</w:t>
      </w:r>
    </w:p>
    <w:p w14:paraId="57C23CA5" w14:textId="4286DCCE" w:rsidR="001468CD" w:rsidRPr="00424741" w:rsidRDefault="009F6330" w:rsidP="00424741">
      <w:pPr>
        <w:pStyle w:val="BodyText"/>
        <w:tabs>
          <w:tab w:val="left" w:pos="900"/>
        </w:tabs>
        <w:kinsoku w:val="0"/>
        <w:overflowPunct w:val="0"/>
        <w:spacing w:after="120" w:line="264" w:lineRule="exact"/>
        <w:ind w:left="450" w:right="253" w:hanging="270"/>
        <w:jc w:val="left"/>
        <w:rPr>
          <w:szCs w:val="20"/>
          <w:lang w:val="fr-CA"/>
        </w:rPr>
      </w:pPr>
      <w:r>
        <w:rPr>
          <w:szCs w:val="20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15"/>
      <w:r>
        <w:rPr>
          <w:szCs w:val="20"/>
          <w:lang w:val="fr-CA"/>
        </w:rPr>
        <w:t xml:space="preserve"> </w:t>
      </w:r>
      <w:r w:rsidR="00550FF5" w:rsidRPr="00424741">
        <w:rPr>
          <w:szCs w:val="20"/>
          <w:lang w:val="fr-CA"/>
        </w:rPr>
        <w:t>Classement tarifaire de marchandises importées ou de marchandises ayant fait l’objet d’une décision anticipée (y compris les armes et les dispositifs prohibés).</w:t>
      </w:r>
    </w:p>
    <w:p w14:paraId="519D5F68" w14:textId="0218E56F" w:rsidR="001468CD" w:rsidRPr="00424741" w:rsidRDefault="009F6330" w:rsidP="00424741">
      <w:pPr>
        <w:pStyle w:val="BodyText"/>
        <w:tabs>
          <w:tab w:val="left" w:pos="810"/>
        </w:tabs>
        <w:kinsoku w:val="0"/>
        <w:overflowPunct w:val="0"/>
        <w:spacing w:after="120"/>
        <w:ind w:left="270" w:hanging="90"/>
        <w:jc w:val="left"/>
        <w:rPr>
          <w:szCs w:val="20"/>
          <w:lang w:val="fr-CA"/>
        </w:rPr>
      </w:pPr>
      <w:r>
        <w:rPr>
          <w:szCs w:val="20"/>
          <w:lang w:val="fr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16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>Valeur en douane de marchandises importées</w:t>
      </w:r>
      <w:r w:rsidR="001468CD" w:rsidRPr="00424741">
        <w:rPr>
          <w:szCs w:val="20"/>
          <w:lang w:val="fr-CA"/>
        </w:rPr>
        <w:t>.</w:t>
      </w:r>
    </w:p>
    <w:p w14:paraId="1D61EDFA" w14:textId="0612A77E" w:rsidR="001468CD" w:rsidRPr="00424741" w:rsidRDefault="009F6330" w:rsidP="00424741">
      <w:pPr>
        <w:pStyle w:val="BodyText"/>
        <w:tabs>
          <w:tab w:val="left" w:pos="810"/>
        </w:tabs>
        <w:kinsoku w:val="0"/>
        <w:overflowPunct w:val="0"/>
        <w:spacing w:after="120"/>
        <w:ind w:left="273" w:right="274" w:hanging="86"/>
        <w:jc w:val="left"/>
        <w:rPr>
          <w:spacing w:val="-8"/>
          <w:lang w:val="fr-CA"/>
        </w:rPr>
      </w:pPr>
      <w:r>
        <w:rPr>
          <w:szCs w:val="20"/>
          <w:lang w:val="fr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17"/>
      <w:r>
        <w:rPr>
          <w:szCs w:val="20"/>
          <w:lang w:val="fr-CA"/>
        </w:rPr>
        <w:t xml:space="preserve"> </w:t>
      </w:r>
      <w:r w:rsidR="000769FD" w:rsidRPr="00424741">
        <w:rPr>
          <w:spacing w:val="-8"/>
          <w:lang w:val="fr-CA"/>
        </w:rPr>
        <w:t xml:space="preserve">Origine de marchandises importées ou de celles ayant fait l’objet d’une décision anticipée. </w:t>
      </w:r>
    </w:p>
    <w:p w14:paraId="50F35773" w14:textId="038CAB44" w:rsidR="001468CD" w:rsidRPr="00424741" w:rsidRDefault="009F6330" w:rsidP="00424741">
      <w:pPr>
        <w:pStyle w:val="BodyText"/>
        <w:tabs>
          <w:tab w:val="left" w:pos="810"/>
        </w:tabs>
        <w:kinsoku w:val="0"/>
        <w:overflowPunct w:val="0"/>
        <w:spacing w:after="120"/>
        <w:ind w:left="270" w:right="2750" w:hanging="90"/>
        <w:jc w:val="left"/>
        <w:rPr>
          <w:szCs w:val="20"/>
          <w:lang w:val="fr-CA"/>
        </w:rPr>
      </w:pPr>
      <w:r>
        <w:rPr>
          <w:szCs w:val="20"/>
          <w:lang w:val="fr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18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>Marquage de marchandises importées</w:t>
      </w:r>
      <w:r w:rsidR="001468CD" w:rsidRPr="00424741">
        <w:rPr>
          <w:szCs w:val="20"/>
          <w:lang w:val="fr-CA"/>
        </w:rPr>
        <w:t>.</w:t>
      </w:r>
    </w:p>
    <w:p w14:paraId="226EC97F" w14:textId="6ED84458" w:rsidR="001468CD" w:rsidRPr="00424741" w:rsidRDefault="00550FF5" w:rsidP="00093A39">
      <w:pPr>
        <w:spacing w:after="120"/>
        <w:rPr>
          <w:sz w:val="22"/>
          <w:szCs w:val="22"/>
          <w:lang w:val="fr-CA"/>
        </w:rPr>
      </w:pPr>
      <w:bookmarkStart w:id="19" w:name="Excise_Tax_Act"/>
      <w:bookmarkStart w:id="20" w:name="bookmark8"/>
      <w:bookmarkEnd w:id="19"/>
      <w:bookmarkEnd w:id="20"/>
      <w:r w:rsidRPr="00424741">
        <w:rPr>
          <w:b/>
          <w:bCs/>
          <w:i/>
          <w:iCs/>
          <w:spacing w:val="-12"/>
          <w:lang w:val="fr-CA"/>
        </w:rPr>
        <w:t>Loi sur la taxe d’accise</w:t>
      </w:r>
    </w:p>
    <w:p w14:paraId="0F34C423" w14:textId="06EC028A" w:rsidR="001468CD" w:rsidRPr="00424741" w:rsidRDefault="009F6330" w:rsidP="00424741">
      <w:pPr>
        <w:pStyle w:val="BodyText"/>
        <w:tabs>
          <w:tab w:val="left" w:pos="900"/>
        </w:tabs>
        <w:kinsoku w:val="0"/>
        <w:overflowPunct w:val="0"/>
        <w:spacing w:line="264" w:lineRule="exact"/>
        <w:ind w:left="861" w:right="254" w:hanging="681"/>
        <w:jc w:val="left"/>
        <w:rPr>
          <w:lang w:val="fr-CA"/>
        </w:rPr>
      </w:pPr>
      <w:r>
        <w:rPr>
          <w:szCs w:val="20"/>
          <w:lang w:val="fr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21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>Co</w:t>
      </w:r>
      <w:r w:rsidR="00550FF5" w:rsidRPr="00424741">
        <w:rPr>
          <w:spacing w:val="-9"/>
          <w:lang w:val="fr-CA"/>
        </w:rPr>
        <w:t>t</w:t>
      </w:r>
      <w:r w:rsidR="00550FF5" w:rsidRPr="00424741">
        <w:rPr>
          <w:spacing w:val="-5"/>
          <w:lang w:val="fr-CA"/>
        </w:rPr>
        <w:t>i</w:t>
      </w:r>
      <w:r w:rsidR="00550FF5" w:rsidRPr="00424741">
        <w:rPr>
          <w:spacing w:val="-11"/>
          <w:lang w:val="fr-CA"/>
        </w:rPr>
        <w:t>s</w:t>
      </w:r>
      <w:r w:rsidR="00550FF5" w:rsidRPr="00424741">
        <w:rPr>
          <w:spacing w:val="-7"/>
          <w:lang w:val="fr-CA"/>
        </w:rPr>
        <w:t>a</w:t>
      </w:r>
      <w:r w:rsidR="00550FF5" w:rsidRPr="00424741">
        <w:rPr>
          <w:spacing w:val="-12"/>
          <w:lang w:val="fr-CA"/>
        </w:rPr>
        <w:t>t</w:t>
      </w:r>
      <w:r w:rsidR="00550FF5" w:rsidRPr="00424741">
        <w:rPr>
          <w:spacing w:val="-5"/>
          <w:lang w:val="fr-CA"/>
        </w:rPr>
        <w:t>i</w:t>
      </w:r>
      <w:r w:rsidR="00550FF5" w:rsidRPr="00424741">
        <w:rPr>
          <w:spacing w:val="-8"/>
          <w:lang w:val="fr-CA"/>
        </w:rPr>
        <w:t>o</w:t>
      </w:r>
      <w:r w:rsidR="00550FF5" w:rsidRPr="00424741">
        <w:rPr>
          <w:lang w:val="fr-CA"/>
        </w:rPr>
        <w:t>n</w:t>
      </w:r>
      <w:r w:rsidR="00550FF5" w:rsidRPr="00424741">
        <w:rPr>
          <w:spacing w:val="-17"/>
          <w:lang w:val="fr-CA"/>
        </w:rPr>
        <w:t xml:space="preserve"> </w:t>
      </w:r>
      <w:r w:rsidR="00550FF5" w:rsidRPr="00424741">
        <w:rPr>
          <w:spacing w:val="-8"/>
          <w:lang w:val="fr-CA"/>
        </w:rPr>
        <w:t>o</w:t>
      </w:r>
      <w:r w:rsidR="00550FF5" w:rsidRPr="00424741">
        <w:rPr>
          <w:lang w:val="fr-CA"/>
        </w:rPr>
        <w:t>u</w:t>
      </w:r>
      <w:r w:rsidR="00550FF5" w:rsidRPr="00424741">
        <w:rPr>
          <w:spacing w:val="-17"/>
          <w:lang w:val="fr-CA"/>
        </w:rPr>
        <w:t xml:space="preserve"> </w:t>
      </w:r>
      <w:r w:rsidR="00550FF5" w:rsidRPr="00424741">
        <w:rPr>
          <w:spacing w:val="-8"/>
          <w:lang w:val="fr-CA"/>
        </w:rPr>
        <w:t>d</w:t>
      </w:r>
      <w:r w:rsidR="00550FF5" w:rsidRPr="00424741">
        <w:rPr>
          <w:spacing w:val="-7"/>
          <w:lang w:val="fr-CA"/>
        </w:rPr>
        <w:t>é</w:t>
      </w:r>
      <w:r w:rsidR="00550FF5" w:rsidRPr="00424741">
        <w:rPr>
          <w:spacing w:val="-9"/>
          <w:lang w:val="fr-CA"/>
        </w:rPr>
        <w:t>t</w:t>
      </w:r>
      <w:r w:rsidR="00550FF5" w:rsidRPr="00424741">
        <w:rPr>
          <w:spacing w:val="-7"/>
          <w:lang w:val="fr-CA"/>
        </w:rPr>
        <w:t>e</w:t>
      </w:r>
      <w:r w:rsidR="00550FF5" w:rsidRPr="00424741">
        <w:rPr>
          <w:spacing w:val="-10"/>
          <w:lang w:val="fr-CA"/>
        </w:rPr>
        <w:t>r</w:t>
      </w:r>
      <w:r w:rsidR="00550FF5" w:rsidRPr="00424741">
        <w:rPr>
          <w:spacing w:val="-7"/>
          <w:lang w:val="fr-CA"/>
        </w:rPr>
        <w:t>m</w:t>
      </w:r>
      <w:r w:rsidR="00550FF5" w:rsidRPr="00424741">
        <w:rPr>
          <w:spacing w:val="-9"/>
          <w:lang w:val="fr-CA"/>
        </w:rPr>
        <w:t>i</w:t>
      </w:r>
      <w:r w:rsidR="00550FF5" w:rsidRPr="00424741">
        <w:rPr>
          <w:spacing w:val="-8"/>
          <w:lang w:val="fr-CA"/>
        </w:rPr>
        <w:t>n</w:t>
      </w:r>
      <w:r w:rsidR="00550FF5" w:rsidRPr="00424741">
        <w:rPr>
          <w:spacing w:val="-4"/>
          <w:lang w:val="fr-CA"/>
        </w:rPr>
        <w:t>a</w:t>
      </w:r>
      <w:r w:rsidR="00550FF5" w:rsidRPr="00424741">
        <w:rPr>
          <w:spacing w:val="-12"/>
          <w:lang w:val="fr-CA"/>
        </w:rPr>
        <w:t>t</w:t>
      </w:r>
      <w:r w:rsidR="00550FF5" w:rsidRPr="00424741">
        <w:rPr>
          <w:spacing w:val="-7"/>
          <w:lang w:val="fr-CA"/>
        </w:rPr>
        <w:t>i</w:t>
      </w:r>
      <w:r w:rsidR="00550FF5" w:rsidRPr="00424741">
        <w:rPr>
          <w:spacing w:val="-5"/>
          <w:lang w:val="fr-CA"/>
        </w:rPr>
        <w:t>o</w:t>
      </w:r>
      <w:r w:rsidR="00550FF5" w:rsidRPr="00424741">
        <w:rPr>
          <w:lang w:val="fr-CA"/>
        </w:rPr>
        <w:t>n</w:t>
      </w:r>
      <w:r w:rsidR="00550FF5" w:rsidRPr="00424741">
        <w:rPr>
          <w:spacing w:val="-17"/>
          <w:lang w:val="fr-CA"/>
        </w:rPr>
        <w:t xml:space="preserve"> </w:t>
      </w:r>
      <w:r w:rsidR="00550FF5" w:rsidRPr="00424741">
        <w:rPr>
          <w:spacing w:val="-7"/>
          <w:lang w:val="fr-CA"/>
        </w:rPr>
        <w:t>e</w:t>
      </w:r>
      <w:r w:rsidR="00550FF5" w:rsidRPr="00424741">
        <w:rPr>
          <w:lang w:val="fr-CA"/>
        </w:rPr>
        <w:t>n</w:t>
      </w:r>
      <w:r w:rsidR="00550FF5" w:rsidRPr="00424741">
        <w:rPr>
          <w:spacing w:val="-12"/>
          <w:lang w:val="fr-CA"/>
        </w:rPr>
        <w:t xml:space="preserve"> v</w:t>
      </w:r>
      <w:r w:rsidR="00550FF5" w:rsidRPr="00424741">
        <w:rPr>
          <w:spacing w:val="-7"/>
          <w:lang w:val="fr-CA"/>
        </w:rPr>
        <w:t>e</w:t>
      </w:r>
      <w:r w:rsidR="00550FF5" w:rsidRPr="00424741">
        <w:rPr>
          <w:spacing w:val="-8"/>
          <w:lang w:val="fr-CA"/>
        </w:rPr>
        <w:t>r</w:t>
      </w:r>
      <w:r w:rsidR="00550FF5" w:rsidRPr="00424741">
        <w:rPr>
          <w:spacing w:val="-5"/>
          <w:lang w:val="fr-CA"/>
        </w:rPr>
        <w:t>t</w:t>
      </w:r>
      <w:r w:rsidR="00550FF5" w:rsidRPr="00424741">
        <w:rPr>
          <w:lang w:val="fr-CA"/>
        </w:rPr>
        <w:t>u</w:t>
      </w:r>
      <w:r w:rsidR="00550FF5" w:rsidRPr="00424741">
        <w:rPr>
          <w:spacing w:val="-17"/>
          <w:lang w:val="fr-CA"/>
        </w:rPr>
        <w:t xml:space="preserve"> </w:t>
      </w:r>
      <w:r w:rsidR="00550FF5" w:rsidRPr="00424741">
        <w:rPr>
          <w:spacing w:val="-8"/>
          <w:lang w:val="fr-CA"/>
        </w:rPr>
        <w:t>d</w:t>
      </w:r>
      <w:r w:rsidR="00550FF5" w:rsidRPr="00424741">
        <w:rPr>
          <w:lang w:val="fr-CA"/>
        </w:rPr>
        <w:t>e</w:t>
      </w:r>
      <w:r w:rsidR="00550FF5" w:rsidRPr="00424741">
        <w:rPr>
          <w:spacing w:val="-14"/>
          <w:lang w:val="fr-CA"/>
        </w:rPr>
        <w:t xml:space="preserve"> </w:t>
      </w:r>
      <w:r w:rsidR="00550FF5" w:rsidRPr="00424741">
        <w:rPr>
          <w:spacing w:val="-12"/>
          <w:lang w:val="fr-CA"/>
        </w:rPr>
        <w:t>l</w:t>
      </w:r>
      <w:r w:rsidR="00550FF5" w:rsidRPr="00424741">
        <w:rPr>
          <w:lang w:val="fr-CA"/>
        </w:rPr>
        <w:t>a</w:t>
      </w:r>
      <w:r w:rsidR="00550FF5" w:rsidRPr="00424741">
        <w:rPr>
          <w:spacing w:val="-11"/>
          <w:lang w:val="fr-CA"/>
        </w:rPr>
        <w:t xml:space="preserve"> </w:t>
      </w:r>
      <w:r w:rsidR="00550FF5" w:rsidRPr="00424741">
        <w:rPr>
          <w:spacing w:val="-7"/>
          <w:lang w:val="fr-CA"/>
        </w:rPr>
        <w:t>ta</w:t>
      </w:r>
      <w:r w:rsidR="00550FF5" w:rsidRPr="00424741">
        <w:rPr>
          <w:spacing w:val="-12"/>
          <w:lang w:val="fr-CA"/>
        </w:rPr>
        <w:t>x</w:t>
      </w:r>
      <w:r w:rsidR="00550FF5" w:rsidRPr="00424741">
        <w:rPr>
          <w:lang w:val="fr-CA"/>
        </w:rPr>
        <w:t>e</w:t>
      </w:r>
      <w:r w:rsidR="00550FF5" w:rsidRPr="00424741">
        <w:rPr>
          <w:spacing w:val="-11"/>
          <w:lang w:val="fr-CA"/>
        </w:rPr>
        <w:t xml:space="preserve"> </w:t>
      </w:r>
      <w:r w:rsidR="00550FF5" w:rsidRPr="00424741">
        <w:rPr>
          <w:spacing w:val="-5"/>
          <w:lang w:val="fr-CA"/>
        </w:rPr>
        <w:t>d</w:t>
      </w:r>
      <w:r w:rsidR="00550FF5" w:rsidRPr="00424741">
        <w:rPr>
          <w:spacing w:val="-10"/>
          <w:lang w:val="fr-CA"/>
        </w:rPr>
        <w:t>’</w:t>
      </w:r>
      <w:r w:rsidR="00550FF5" w:rsidRPr="00424741">
        <w:rPr>
          <w:spacing w:val="-7"/>
          <w:lang w:val="fr-CA"/>
        </w:rPr>
        <w:t>a</w:t>
      </w:r>
      <w:r w:rsidR="00550FF5" w:rsidRPr="00424741">
        <w:rPr>
          <w:spacing w:val="-9"/>
          <w:lang w:val="fr-CA"/>
        </w:rPr>
        <w:t>cc</w:t>
      </w:r>
      <w:r w:rsidR="00550FF5" w:rsidRPr="00424741">
        <w:rPr>
          <w:spacing w:val="-5"/>
          <w:lang w:val="fr-CA"/>
        </w:rPr>
        <w:t>i</w:t>
      </w:r>
      <w:r w:rsidR="00550FF5" w:rsidRPr="00424741">
        <w:rPr>
          <w:spacing w:val="-11"/>
          <w:lang w:val="fr-CA"/>
        </w:rPr>
        <w:t>s</w:t>
      </w:r>
      <w:r w:rsidR="00550FF5" w:rsidRPr="00424741">
        <w:rPr>
          <w:lang w:val="fr-CA"/>
        </w:rPr>
        <w:t>e</w:t>
      </w:r>
      <w:r w:rsidR="001468CD" w:rsidRPr="00424741">
        <w:rPr>
          <w:szCs w:val="20"/>
          <w:lang w:val="fr-CA"/>
        </w:rPr>
        <w:t>.</w:t>
      </w:r>
    </w:p>
    <w:p w14:paraId="765532A0" w14:textId="2FAA61CF" w:rsidR="001468CD" w:rsidRPr="00424741" w:rsidRDefault="00550FF5" w:rsidP="00093A39">
      <w:pPr>
        <w:spacing w:after="120"/>
        <w:rPr>
          <w:sz w:val="22"/>
          <w:szCs w:val="22"/>
          <w:lang w:val="fr-CA"/>
        </w:rPr>
      </w:pPr>
      <w:bookmarkStart w:id="22" w:name="Special_Import_Measures_Act"/>
      <w:bookmarkStart w:id="23" w:name="bookmark9"/>
      <w:bookmarkEnd w:id="22"/>
      <w:bookmarkEnd w:id="23"/>
      <w:r w:rsidRPr="00424741">
        <w:rPr>
          <w:b/>
          <w:bCs/>
          <w:i/>
          <w:iCs/>
          <w:spacing w:val="-11"/>
          <w:lang w:val="fr-CA"/>
        </w:rPr>
        <w:t>Loi sur les mesures spéciales d’importation</w:t>
      </w:r>
    </w:p>
    <w:p w14:paraId="3D842201" w14:textId="1E870854" w:rsidR="001468CD" w:rsidRPr="00424741" w:rsidRDefault="009F6330" w:rsidP="00424741">
      <w:pPr>
        <w:pStyle w:val="BodyText"/>
        <w:kinsoku w:val="0"/>
        <w:overflowPunct w:val="0"/>
        <w:spacing w:line="264" w:lineRule="exact"/>
        <w:ind w:left="450" w:right="254" w:hanging="270"/>
        <w:jc w:val="left"/>
        <w:rPr>
          <w:spacing w:val="-8"/>
          <w:lang w:val="fr-CA"/>
        </w:rPr>
      </w:pPr>
      <w:r>
        <w:rPr>
          <w:szCs w:val="20"/>
          <w:lang w:val="fr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24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 xml:space="preserve">Si les marchandises importées sont de même description que les marchandises sous-évaluées </w:t>
      </w:r>
      <w:r w:rsidR="00550FF5" w:rsidRPr="00424741">
        <w:rPr>
          <w:spacing w:val="-9"/>
          <w:lang w:val="fr-CA"/>
        </w:rPr>
        <w:t>ou subventionnées faisant l’objet de conclusions de dommage rendues par le Tribunal</w:t>
      </w:r>
      <w:r w:rsidR="001468CD" w:rsidRPr="00424741">
        <w:rPr>
          <w:spacing w:val="-9"/>
          <w:lang w:val="fr-CA"/>
        </w:rPr>
        <w:t>.</w:t>
      </w:r>
    </w:p>
    <w:p w14:paraId="11196033" w14:textId="2ADAD435" w:rsidR="001468CD" w:rsidRPr="00424741" w:rsidRDefault="009F6330" w:rsidP="00424741">
      <w:pPr>
        <w:pStyle w:val="BodyText"/>
        <w:tabs>
          <w:tab w:val="left" w:pos="810"/>
        </w:tabs>
        <w:kinsoku w:val="0"/>
        <w:overflowPunct w:val="0"/>
        <w:spacing w:after="120" w:line="264" w:lineRule="exact"/>
        <w:ind w:left="450" w:right="242" w:hanging="270"/>
        <w:jc w:val="left"/>
        <w:rPr>
          <w:lang w:val="fr-CA"/>
        </w:rPr>
      </w:pPr>
      <w:r>
        <w:rPr>
          <w:szCs w:val="20"/>
          <w:lang w:val="fr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25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>Valeur normale ou montant de subvention de marchandises sous-évaluées ou subventionnées faisant l’objet de conclusions de dommage rendues par le Tribunal</w:t>
      </w:r>
      <w:r w:rsidR="001468CD" w:rsidRPr="00424741">
        <w:rPr>
          <w:lang w:val="fr-CA"/>
        </w:rPr>
        <w:t>.</w:t>
      </w:r>
    </w:p>
    <w:p w14:paraId="158C4438" w14:textId="72CB8578" w:rsidR="001468CD" w:rsidRPr="00424741" w:rsidRDefault="009F6330" w:rsidP="00424741">
      <w:pPr>
        <w:pStyle w:val="BodyText"/>
        <w:tabs>
          <w:tab w:val="left" w:pos="540"/>
        </w:tabs>
        <w:kinsoku w:val="0"/>
        <w:overflowPunct w:val="0"/>
        <w:spacing w:line="264" w:lineRule="exact"/>
        <w:ind w:left="450" w:right="254" w:hanging="270"/>
        <w:jc w:val="left"/>
        <w:rPr>
          <w:lang w:val="fr-CA"/>
        </w:rPr>
        <w:sectPr w:rsidR="001468CD" w:rsidRPr="00424741">
          <w:headerReference w:type="default" r:id="rId16"/>
          <w:pgSz w:w="12240" w:h="15840"/>
          <w:pgMar w:top="580" w:right="1300" w:bottom="280" w:left="1300" w:header="307" w:footer="0" w:gutter="0"/>
          <w:cols w:space="720"/>
          <w:noEndnote/>
        </w:sectPr>
      </w:pPr>
      <w:r>
        <w:rPr>
          <w:szCs w:val="20"/>
          <w:lang w:val="fr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>
        <w:rPr>
          <w:szCs w:val="20"/>
          <w:lang w:val="fr-CA"/>
        </w:rPr>
        <w:instrText xml:space="preserve"> FORMCHECKBOX </w:instrText>
      </w:r>
      <w:r>
        <w:rPr>
          <w:szCs w:val="20"/>
          <w:lang w:val="fr-CA"/>
        </w:rPr>
      </w:r>
      <w:r>
        <w:rPr>
          <w:szCs w:val="20"/>
          <w:lang w:val="fr-CA"/>
        </w:rPr>
        <w:fldChar w:fldCharType="separate"/>
      </w:r>
      <w:r>
        <w:rPr>
          <w:szCs w:val="20"/>
          <w:lang w:val="fr-CA"/>
        </w:rPr>
        <w:fldChar w:fldCharType="end"/>
      </w:r>
      <w:bookmarkEnd w:id="26"/>
      <w:r>
        <w:rPr>
          <w:szCs w:val="20"/>
          <w:lang w:val="fr-CA"/>
        </w:rPr>
        <w:t xml:space="preserve"> </w:t>
      </w:r>
      <w:r w:rsidR="00550FF5" w:rsidRPr="00424741">
        <w:rPr>
          <w:spacing w:val="-8"/>
          <w:lang w:val="fr-CA"/>
        </w:rPr>
        <w:t>Prix à l’exportation de marchandises sous-évaluées ou subventionnées faisant l’objet de conclusions de dommage rendues par le Tribunal</w:t>
      </w:r>
      <w:r w:rsidR="001468CD" w:rsidRPr="00424741">
        <w:rPr>
          <w:lang w:val="fr-CA"/>
        </w:rPr>
        <w:t>.</w:t>
      </w:r>
    </w:p>
    <w:p w14:paraId="4121DAF5" w14:textId="0051436D" w:rsidR="001468CD" w:rsidRPr="00424741" w:rsidRDefault="00B67AFA" w:rsidP="00093A39">
      <w:pPr>
        <w:pStyle w:val="Heading2"/>
        <w:rPr>
          <w:lang w:val="fr-CA"/>
        </w:rPr>
      </w:pPr>
      <w:bookmarkStart w:id="27" w:name="INFORMATION_REGARDING_THE_APPEAL"/>
      <w:bookmarkStart w:id="28" w:name="bookmark10"/>
      <w:bookmarkEnd w:id="27"/>
      <w:bookmarkEnd w:id="28"/>
      <w:r w:rsidRPr="00424741">
        <w:rPr>
          <w:lang w:val="fr-CA"/>
        </w:rPr>
        <w:lastRenderedPageBreak/>
        <w:t>Renseignements sur l’appel</w:t>
      </w:r>
    </w:p>
    <w:p w14:paraId="64F5481D" w14:textId="7F7007FC" w:rsidR="00B67AFA" w:rsidRPr="00424741" w:rsidRDefault="00B67AFA" w:rsidP="009364D7">
      <w:pPr>
        <w:pStyle w:val="Heading3"/>
        <w:rPr>
          <w:lang w:val="fr-CA"/>
        </w:rPr>
      </w:pPr>
      <w:bookmarkStart w:id="29" w:name="Detailed_Adjustment_Statement_(DAS),_if_"/>
      <w:bookmarkStart w:id="30" w:name="bookmark11"/>
      <w:bookmarkEnd w:id="29"/>
      <w:bookmarkEnd w:id="30"/>
      <w:r w:rsidRPr="00424741">
        <w:rPr>
          <w:lang w:val="fr-CA"/>
        </w:rPr>
        <w:t>Relevés détaillés de rajustement</w:t>
      </w:r>
    </w:p>
    <w:p w14:paraId="1449F845" w14:textId="35B2D0B9" w:rsidR="004A7FD8" w:rsidRPr="00424741" w:rsidRDefault="004A7FD8" w:rsidP="006213FB">
      <w:pPr>
        <w:ind w:right="370"/>
        <w:rPr>
          <w:spacing w:val="-8"/>
          <w:lang w:val="fr-CA"/>
        </w:rPr>
      </w:pPr>
      <w:r w:rsidRPr="00424741">
        <w:rPr>
          <w:spacing w:val="-8"/>
          <w:lang w:val="fr-CA"/>
        </w:rPr>
        <w:t xml:space="preserve">Si vous détenez un ou plusieurs </w:t>
      </w:r>
      <w:r w:rsidR="006213FB" w:rsidRPr="00424741">
        <w:rPr>
          <w:spacing w:val="-8"/>
          <w:lang w:val="fr-CA"/>
        </w:rPr>
        <w:t>relevés détaillés de rajustement</w:t>
      </w:r>
      <w:r w:rsidRPr="00424741">
        <w:rPr>
          <w:spacing w:val="-8"/>
          <w:lang w:val="fr-CA"/>
        </w:rPr>
        <w:t xml:space="preserve"> </w:t>
      </w:r>
      <w:r w:rsidR="006213FB" w:rsidRPr="00424741">
        <w:rPr>
          <w:spacing w:val="-8"/>
          <w:lang w:val="fr-CA"/>
        </w:rPr>
        <w:t xml:space="preserve">délivrés </w:t>
      </w:r>
      <w:r w:rsidRPr="00424741">
        <w:rPr>
          <w:spacing w:val="-8"/>
          <w:lang w:val="fr-CA"/>
        </w:rPr>
        <w:t>par l’Agence des services frontaliers du Canada, indique</w:t>
      </w:r>
      <w:r w:rsidR="006213FB" w:rsidRPr="00424741">
        <w:rPr>
          <w:spacing w:val="-8"/>
          <w:lang w:val="fr-CA"/>
        </w:rPr>
        <w:t>z</w:t>
      </w:r>
      <w:r w:rsidRPr="00424741">
        <w:rPr>
          <w:spacing w:val="-8"/>
          <w:lang w:val="fr-CA"/>
        </w:rPr>
        <w:t xml:space="preserve"> ci-dessous les numéros de transaction d’origine et les dates d</w:t>
      </w:r>
      <w:r w:rsidR="006213FB" w:rsidRPr="00424741">
        <w:rPr>
          <w:spacing w:val="-8"/>
          <w:lang w:val="fr-CA"/>
        </w:rPr>
        <w:t>e délivrance</w:t>
      </w:r>
      <w:r w:rsidRPr="00424741">
        <w:rPr>
          <w:spacing w:val="-8"/>
          <w:lang w:val="fr-CA"/>
        </w:rPr>
        <w:t xml:space="preserve"> et joi</w:t>
      </w:r>
      <w:r w:rsidR="006213FB" w:rsidRPr="00424741">
        <w:rPr>
          <w:spacing w:val="-8"/>
          <w:lang w:val="fr-CA"/>
        </w:rPr>
        <w:t>gnez</w:t>
      </w:r>
      <w:r w:rsidRPr="00424741">
        <w:rPr>
          <w:spacing w:val="-8"/>
          <w:lang w:val="fr-CA"/>
        </w:rPr>
        <w:t xml:space="preserve"> une copie de chaque </w:t>
      </w:r>
      <w:r w:rsidR="006213FB" w:rsidRPr="00424741">
        <w:rPr>
          <w:spacing w:val="-8"/>
          <w:lang w:val="fr-CA"/>
        </w:rPr>
        <w:t>relevé</w:t>
      </w:r>
      <w:r w:rsidRPr="00424741">
        <w:rPr>
          <w:spacing w:val="-8"/>
          <w:lang w:val="fr-CA"/>
        </w:rPr>
        <w:t xml:space="preserve"> au présent avis.</w:t>
      </w:r>
    </w:p>
    <w:p w14:paraId="61F20E4E" w14:textId="77777777" w:rsidR="004A7FD8" w:rsidRPr="00424741" w:rsidRDefault="004A7FD8" w:rsidP="009C7FCA">
      <w:pPr>
        <w:ind w:right="370"/>
        <w:rPr>
          <w:szCs w:val="20"/>
          <w:lang w:val="fr-CA"/>
        </w:rPr>
      </w:pPr>
    </w:p>
    <w:p w14:paraId="735F8FA8" w14:textId="77777777" w:rsidR="001468CD" w:rsidRPr="00424741" w:rsidRDefault="001468CD" w:rsidP="00675384">
      <w:pPr>
        <w:rPr>
          <w:sz w:val="23"/>
          <w:szCs w:val="23"/>
          <w:lang w:val="en-CA"/>
        </w:rPr>
      </w:pPr>
      <w:r w:rsidRPr="00424741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49901A9" wp14:editId="5CE18BA8">
                <wp:simplePos x="0" y="0"/>
                <wp:positionH relativeFrom="page">
                  <wp:posOffset>817417</wp:posOffset>
                </wp:positionH>
                <wp:positionV relativeFrom="paragraph">
                  <wp:posOffset>136814</wp:posOffset>
                </wp:positionV>
                <wp:extent cx="6043237" cy="45719"/>
                <wp:effectExtent l="0" t="0" r="0" b="0"/>
                <wp:wrapNone/>
                <wp:docPr id="1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43237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8D3B0" id="Freeform 18" o:spid="_x0000_s1026" style="position:absolute;margin-left:64.35pt;margin-top:10.75pt;width:475.85pt;height:3.6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" o:allowincell="f" path="m,l7920,e" filled="f" strokeweight=".24692mm">
                <v:path arrowok="t" o:connecttype="custom" o:connectlocs="0,0;6043237,0" o:connectangles="0,0"/>
                <w10:wrap anchorx="page"/>
              </v:shape>
            </w:pict>
          </mc:Fallback>
        </mc:AlternateContent>
      </w:r>
      <w:r w:rsidRPr="00424741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4741">
        <w:rPr>
          <w:lang w:val="en-CA"/>
        </w:rPr>
        <w:instrText xml:space="preserve"> FORMTEXT </w:instrText>
      </w:r>
      <w:r w:rsidRPr="00424741">
        <w:rPr>
          <w:lang w:val="en-CA"/>
        </w:rPr>
      </w:r>
      <w:r w:rsidRPr="00424741">
        <w:rPr>
          <w:lang w:val="en-CA"/>
        </w:rPr>
        <w:fldChar w:fldCharType="separate"/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fldChar w:fldCharType="end"/>
      </w:r>
    </w:p>
    <w:p w14:paraId="341723AE" w14:textId="77777777" w:rsidR="001468CD" w:rsidRPr="00424741" w:rsidRDefault="001468CD" w:rsidP="00675384">
      <w:pPr>
        <w:rPr>
          <w:sz w:val="23"/>
          <w:szCs w:val="23"/>
          <w:lang w:val="en-CA"/>
        </w:rPr>
      </w:pPr>
    </w:p>
    <w:p w14:paraId="76C0A997" w14:textId="2B99759F" w:rsidR="001468CD" w:rsidRPr="00424741" w:rsidRDefault="004A7FD8" w:rsidP="00675384">
      <w:pPr>
        <w:pStyle w:val="Heading3"/>
        <w:rPr>
          <w:lang w:val="fr-CA"/>
        </w:rPr>
      </w:pPr>
      <w:r w:rsidRPr="00424741">
        <w:rPr>
          <w:lang w:val="fr-CA"/>
        </w:rPr>
        <w:t>Autres documents</w:t>
      </w:r>
    </w:p>
    <w:p w14:paraId="7AE917C6" w14:textId="0841F60E" w:rsidR="004A7FD8" w:rsidRPr="00424741" w:rsidRDefault="004A7FD8" w:rsidP="00675384">
      <w:pPr>
        <w:kinsoku w:val="0"/>
        <w:overflowPunct w:val="0"/>
        <w:spacing w:line="200" w:lineRule="exact"/>
        <w:rPr>
          <w:lang w:val="fr-CA"/>
        </w:rPr>
      </w:pPr>
      <w:bookmarkStart w:id="31" w:name="Date_of_Decision_at_Issue"/>
      <w:bookmarkStart w:id="32" w:name="bookmark13"/>
      <w:bookmarkEnd w:id="31"/>
      <w:bookmarkEnd w:id="32"/>
      <w:r w:rsidRPr="00424741">
        <w:rPr>
          <w:lang w:val="fr-CA"/>
        </w:rPr>
        <w:t xml:space="preserve">Si vous détenez </w:t>
      </w:r>
      <w:r w:rsidR="0036681C">
        <w:rPr>
          <w:lang w:val="fr-CA"/>
        </w:rPr>
        <w:t xml:space="preserve">des </w:t>
      </w:r>
      <w:r w:rsidRPr="00424741">
        <w:rPr>
          <w:lang w:val="fr-CA"/>
        </w:rPr>
        <w:t>documents</w:t>
      </w:r>
      <w:r w:rsidR="0036681C">
        <w:rPr>
          <w:lang w:val="fr-CA"/>
        </w:rPr>
        <w:t xml:space="preserve"> </w:t>
      </w:r>
      <w:r w:rsidRPr="00424741">
        <w:rPr>
          <w:lang w:val="fr-CA"/>
        </w:rPr>
        <w:t>autres que des</w:t>
      </w:r>
      <w:r w:rsidR="005E27F9" w:rsidRPr="00424741">
        <w:rPr>
          <w:lang w:val="fr-CA"/>
        </w:rPr>
        <w:t xml:space="preserve"> relevés détaillés de rajustement délivrés</w:t>
      </w:r>
      <w:r w:rsidRPr="00424741">
        <w:rPr>
          <w:lang w:val="fr-CA"/>
        </w:rPr>
        <w:t xml:space="preserve"> par l’Agence des services frontaliers du Canada ou par l’Agence du revenu du Canada, indique</w:t>
      </w:r>
      <w:r w:rsidR="005E27F9" w:rsidRPr="00424741">
        <w:rPr>
          <w:lang w:val="fr-CA"/>
        </w:rPr>
        <w:t>z</w:t>
      </w:r>
      <w:r w:rsidRPr="00424741">
        <w:rPr>
          <w:lang w:val="fr-CA"/>
        </w:rPr>
        <w:t xml:space="preserve"> ci-dessous les numéros de référence et les dates d</w:t>
      </w:r>
      <w:r w:rsidR="005E27F9" w:rsidRPr="00424741">
        <w:rPr>
          <w:lang w:val="fr-CA"/>
        </w:rPr>
        <w:t>e délivrance</w:t>
      </w:r>
      <w:r w:rsidRPr="00424741">
        <w:rPr>
          <w:lang w:val="fr-CA"/>
        </w:rPr>
        <w:t xml:space="preserve"> et joi</w:t>
      </w:r>
      <w:r w:rsidR="005E27F9" w:rsidRPr="00424741">
        <w:rPr>
          <w:lang w:val="fr-CA"/>
        </w:rPr>
        <w:t>gnez</w:t>
      </w:r>
      <w:r w:rsidRPr="00424741">
        <w:rPr>
          <w:lang w:val="fr-CA"/>
        </w:rPr>
        <w:t xml:space="preserve"> une copie de chaque document au présent avis.</w:t>
      </w:r>
    </w:p>
    <w:p w14:paraId="53408FFD" w14:textId="77777777" w:rsidR="001468CD" w:rsidRPr="00424741" w:rsidRDefault="001468CD" w:rsidP="00675384">
      <w:pPr>
        <w:kinsoku w:val="0"/>
        <w:overflowPunct w:val="0"/>
        <w:spacing w:line="200" w:lineRule="exact"/>
        <w:rPr>
          <w:szCs w:val="20"/>
          <w:lang w:val="fr-CA"/>
        </w:rPr>
      </w:pPr>
    </w:p>
    <w:p w14:paraId="6EE0C6DB" w14:textId="77777777" w:rsidR="001468CD" w:rsidRPr="00424741" w:rsidRDefault="001468CD" w:rsidP="00675384">
      <w:pPr>
        <w:rPr>
          <w:sz w:val="23"/>
          <w:szCs w:val="23"/>
          <w:lang w:val="en-CA"/>
        </w:rPr>
      </w:pPr>
      <w:r w:rsidRPr="00424741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4741">
        <w:rPr>
          <w:lang w:val="en-CA"/>
        </w:rPr>
        <w:instrText xml:space="preserve"> FORMTEXT </w:instrText>
      </w:r>
      <w:r w:rsidRPr="00424741">
        <w:rPr>
          <w:lang w:val="en-CA"/>
        </w:rPr>
      </w:r>
      <w:r w:rsidRPr="00424741">
        <w:rPr>
          <w:lang w:val="en-CA"/>
        </w:rPr>
        <w:fldChar w:fldCharType="separate"/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fldChar w:fldCharType="end"/>
      </w:r>
    </w:p>
    <w:p w14:paraId="4039B99E" w14:textId="77777777" w:rsidR="001468CD" w:rsidRPr="00424741" w:rsidRDefault="001468CD" w:rsidP="00675384">
      <w:pPr>
        <w:rPr>
          <w:sz w:val="23"/>
          <w:szCs w:val="23"/>
          <w:lang w:val="en-CA"/>
        </w:rPr>
      </w:pPr>
      <w:r w:rsidRPr="00424741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3B78F03" wp14:editId="43F63DE8">
                <wp:simplePos x="0" y="0"/>
                <wp:positionH relativeFrom="page">
                  <wp:posOffset>817418</wp:posOffset>
                </wp:positionH>
                <wp:positionV relativeFrom="paragraph">
                  <wp:posOffset>30018</wp:posOffset>
                </wp:positionV>
                <wp:extent cx="6042660" cy="45719"/>
                <wp:effectExtent l="0" t="0" r="0" b="0"/>
                <wp:wrapNone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067B" id="Freeform 19" o:spid="_x0000_s1026" style="position:absolute;margin-left:64.35pt;margin-top:2.35pt;width:475.8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" o:allowincell="f" path="m,l7920,e" filled="f" strokeweight=".24692mm">
                <v:path arrowok="t" o:connecttype="custom" o:connectlocs="0,0;6042660,0" o:connectangles="0,0"/>
                <w10:wrap anchorx="page"/>
              </v:shape>
            </w:pict>
          </mc:Fallback>
        </mc:AlternateContent>
      </w:r>
    </w:p>
    <w:p w14:paraId="0192B832" w14:textId="5D00AA60" w:rsidR="001468CD" w:rsidRPr="00424741" w:rsidRDefault="001468CD" w:rsidP="00675384">
      <w:pPr>
        <w:pStyle w:val="Heading3"/>
        <w:rPr>
          <w:lang w:val="fr-CA"/>
        </w:rPr>
      </w:pPr>
      <w:r w:rsidRPr="00424741">
        <w:rPr>
          <w:lang w:val="fr-CA"/>
        </w:rPr>
        <w:t>D</w:t>
      </w:r>
      <w:r w:rsidRPr="00424741">
        <w:rPr>
          <w:spacing w:val="-5"/>
          <w:lang w:val="fr-CA"/>
        </w:rPr>
        <w:t>a</w:t>
      </w:r>
      <w:r w:rsidRPr="00424741">
        <w:rPr>
          <w:spacing w:val="-8"/>
          <w:lang w:val="fr-CA"/>
        </w:rPr>
        <w:t>t</w:t>
      </w:r>
      <w:r w:rsidRPr="00424741">
        <w:rPr>
          <w:lang w:val="fr-CA"/>
        </w:rPr>
        <w:t>e</w:t>
      </w:r>
      <w:r w:rsidRPr="00424741">
        <w:rPr>
          <w:spacing w:val="-14"/>
          <w:lang w:val="fr-CA"/>
        </w:rPr>
        <w:t xml:space="preserve"> </w:t>
      </w:r>
      <w:r w:rsidR="004A7FD8" w:rsidRPr="00424741">
        <w:rPr>
          <w:spacing w:val="-12"/>
          <w:lang w:val="fr-CA"/>
        </w:rPr>
        <w:t>de la décision faisant l’objet de l’appel</w:t>
      </w:r>
    </w:p>
    <w:p w14:paraId="74B108D0" w14:textId="3FF89076" w:rsidR="001468CD" w:rsidRPr="00424741" w:rsidRDefault="00DA7B26" w:rsidP="00675384">
      <w:pPr>
        <w:rPr>
          <w:spacing w:val="-7"/>
          <w:lang w:val="fr-CA"/>
        </w:rPr>
      </w:pPr>
      <w:r w:rsidRPr="00424741">
        <w:rPr>
          <w:spacing w:val="-7"/>
          <w:lang w:val="fr-CA"/>
        </w:rPr>
        <w:t>I</w:t>
      </w:r>
      <w:r w:rsidR="004A7FD8" w:rsidRPr="00424741">
        <w:rPr>
          <w:spacing w:val="-7"/>
          <w:lang w:val="fr-CA"/>
        </w:rPr>
        <w:t>ndique</w:t>
      </w:r>
      <w:r w:rsidRPr="00424741">
        <w:rPr>
          <w:spacing w:val="-7"/>
          <w:lang w:val="fr-CA"/>
        </w:rPr>
        <w:t>z</w:t>
      </w:r>
      <w:r w:rsidR="004A7FD8" w:rsidRPr="00424741">
        <w:rPr>
          <w:spacing w:val="-7"/>
          <w:lang w:val="fr-CA"/>
        </w:rPr>
        <w:t xml:space="preserve"> la date à laquelle la décision faisant l’objet de l’appel a été rendue</w:t>
      </w:r>
      <w:r w:rsidR="001468CD" w:rsidRPr="00424741">
        <w:rPr>
          <w:lang w:val="fr-CA"/>
        </w:rPr>
        <w:t>.</w:t>
      </w:r>
    </w:p>
    <w:p w14:paraId="46AC0BAC" w14:textId="77777777" w:rsidR="001468CD" w:rsidRPr="00424741" w:rsidRDefault="001468CD" w:rsidP="00675384">
      <w:pPr>
        <w:kinsoku w:val="0"/>
        <w:overflowPunct w:val="0"/>
        <w:spacing w:line="200" w:lineRule="exact"/>
        <w:rPr>
          <w:szCs w:val="20"/>
          <w:lang w:val="fr-CA"/>
        </w:rPr>
      </w:pPr>
      <w:bookmarkStart w:id="33" w:name="Good(s)_at_Issue"/>
      <w:bookmarkStart w:id="34" w:name="bookmark14"/>
      <w:bookmarkEnd w:id="33"/>
      <w:bookmarkEnd w:id="34"/>
    </w:p>
    <w:p w14:paraId="5148B175" w14:textId="77777777" w:rsidR="001468CD" w:rsidRPr="00424741" w:rsidRDefault="001468CD" w:rsidP="00675384">
      <w:pPr>
        <w:rPr>
          <w:sz w:val="23"/>
          <w:szCs w:val="23"/>
          <w:lang w:val="en-CA"/>
        </w:rPr>
      </w:pPr>
      <w:r w:rsidRPr="00424741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4741">
        <w:rPr>
          <w:lang w:val="en-CA"/>
        </w:rPr>
        <w:instrText xml:space="preserve"> FORMTEXT </w:instrText>
      </w:r>
      <w:r w:rsidRPr="00424741">
        <w:rPr>
          <w:lang w:val="en-CA"/>
        </w:rPr>
      </w:r>
      <w:r w:rsidRPr="00424741">
        <w:rPr>
          <w:lang w:val="en-CA"/>
        </w:rPr>
        <w:fldChar w:fldCharType="separate"/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t> </w:t>
      </w:r>
      <w:r w:rsidRPr="00424741">
        <w:rPr>
          <w:lang w:val="en-CA"/>
        </w:rPr>
        <w:fldChar w:fldCharType="end"/>
      </w:r>
    </w:p>
    <w:p w14:paraId="6CCCA586" w14:textId="77777777" w:rsidR="001468CD" w:rsidRPr="00424741" w:rsidRDefault="001468CD" w:rsidP="00675384">
      <w:pPr>
        <w:rPr>
          <w:sz w:val="23"/>
          <w:szCs w:val="23"/>
          <w:lang w:val="en-CA"/>
        </w:rPr>
      </w:pPr>
      <w:r w:rsidRPr="00424741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8B1C2A0" wp14:editId="368449B2">
                <wp:simplePos x="0" y="0"/>
                <wp:positionH relativeFrom="page">
                  <wp:posOffset>817418</wp:posOffset>
                </wp:positionH>
                <wp:positionV relativeFrom="paragraph">
                  <wp:posOffset>28460</wp:posOffset>
                </wp:positionV>
                <wp:extent cx="5999018" cy="45719"/>
                <wp:effectExtent l="0" t="0" r="0" b="0"/>
                <wp:wrapNone/>
                <wp:docPr id="1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9018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1F6C" id="Freeform 20" o:spid="_x0000_s1026" style="position:absolute;margin-left:64.35pt;margin-top:2.25pt;width:472.35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" o:allowincell="f" path="m,l7920,e" filled="f" strokeweight=".24692mm">
                <v:path arrowok="t" o:connecttype="custom" o:connectlocs="0,0;5999018,0" o:connectangles="0,0"/>
                <w10:wrap anchorx="page"/>
              </v:shape>
            </w:pict>
          </mc:Fallback>
        </mc:AlternateContent>
      </w:r>
    </w:p>
    <w:p w14:paraId="01F70596" w14:textId="5B6DD94D" w:rsidR="001468CD" w:rsidRPr="00424741" w:rsidRDefault="004A7FD8" w:rsidP="00675384">
      <w:pPr>
        <w:pStyle w:val="Heading3"/>
        <w:rPr>
          <w:lang w:val="fr-CA"/>
        </w:rPr>
      </w:pPr>
      <w:r w:rsidRPr="00424741">
        <w:rPr>
          <w:spacing w:val="-7"/>
          <w:lang w:val="fr-CA"/>
        </w:rPr>
        <w:t>Marchandises en cause</w:t>
      </w:r>
    </w:p>
    <w:p w14:paraId="7C9E015D" w14:textId="3DCAE1D9" w:rsidR="001468CD" w:rsidRPr="00424741" w:rsidRDefault="00DA7B26" w:rsidP="00675384">
      <w:pPr>
        <w:rPr>
          <w:lang w:val="fr-CA"/>
        </w:rPr>
      </w:pPr>
      <w:r w:rsidRPr="00424741">
        <w:rPr>
          <w:lang w:val="fr-CA"/>
        </w:rPr>
        <w:t>D</w:t>
      </w:r>
      <w:r w:rsidR="00024435" w:rsidRPr="00424741">
        <w:rPr>
          <w:lang w:val="fr-CA"/>
        </w:rPr>
        <w:t>onne</w:t>
      </w:r>
      <w:r w:rsidRPr="00424741">
        <w:rPr>
          <w:lang w:val="fr-CA"/>
        </w:rPr>
        <w:t>z</w:t>
      </w:r>
      <w:r w:rsidR="00024435" w:rsidRPr="00424741">
        <w:rPr>
          <w:lang w:val="fr-CA"/>
        </w:rPr>
        <w:t xml:space="preserve"> une brève description des marchandises en cause.</w:t>
      </w:r>
    </w:p>
    <w:p w14:paraId="54A73DA1" w14:textId="77777777" w:rsidR="001468CD" w:rsidRPr="00424741" w:rsidRDefault="001468CD" w:rsidP="00675384">
      <w:pPr>
        <w:kinsoku w:val="0"/>
        <w:overflowPunct w:val="0"/>
        <w:spacing w:before="2" w:line="150" w:lineRule="exact"/>
        <w:rPr>
          <w:szCs w:val="20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1468CD" w:rsidRPr="00424741" w14:paraId="67DC5519" w14:textId="77777777" w:rsidTr="00D159BB">
        <w:trPr>
          <w:trHeight w:val="584"/>
        </w:trPr>
        <w:tc>
          <w:tcPr>
            <w:tcW w:w="9037" w:type="dxa"/>
          </w:tcPr>
          <w:p w14:paraId="2EF4292C" w14:textId="77777777" w:rsidR="001468CD" w:rsidRPr="00424741" w:rsidRDefault="001468CD" w:rsidP="00675384">
            <w:pPr>
              <w:ind w:left="-109" w:hanging="739"/>
              <w:jc w:val="left"/>
              <w:rPr>
                <w:sz w:val="23"/>
                <w:szCs w:val="23"/>
                <w:lang w:val="en-CA"/>
              </w:rPr>
            </w:pPr>
            <w:r w:rsidRPr="00424741"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0C0BF5C7" wp14:editId="41E08B0A">
                      <wp:simplePos x="0" y="0"/>
                      <wp:positionH relativeFrom="page">
                        <wp:posOffset>-8083</wp:posOffset>
                      </wp:positionH>
                      <wp:positionV relativeFrom="paragraph">
                        <wp:posOffset>191366</wp:posOffset>
                      </wp:positionV>
                      <wp:extent cx="5998845" cy="45719"/>
                      <wp:effectExtent l="0" t="0" r="0" b="0"/>
                      <wp:wrapNone/>
                      <wp:docPr id="145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8845" cy="45719"/>
                              </a:xfrm>
                              <a:custGeom>
                                <a:avLst/>
                                <a:gdLst>
                                  <a:gd name="T0" fmla="*/ 0 w 7920"/>
                                  <a:gd name="T1" fmla="*/ 0 h 20"/>
                                  <a:gd name="T2" fmla="*/ 7920 w 7920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920" h="20">
                                    <a:moveTo>
                                      <a:pt x="0" y="0"/>
                                    </a:moveTo>
                                    <a:lnTo>
                                      <a:pt x="792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AE866" id="Freeform 20" o:spid="_x0000_s1026" style="position:absolute;margin-left:-.65pt;margin-top:15.05pt;width:472.3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" o:allowincell="f" path="m,l7920,e" filled="f" strokeweight=".24692mm">
                      <v:path arrowok="t" o:connecttype="custom" o:connectlocs="0,0;5998845,0" o:connectangles="0,0"/>
                      <w10:wrap anchorx="page"/>
                    </v:shape>
                  </w:pict>
                </mc:Fallback>
              </mc:AlternateContent>
            </w:r>
            <w:r w:rsidRPr="00424741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741">
              <w:rPr>
                <w:lang w:val="en-CA"/>
              </w:rPr>
              <w:instrText xml:space="preserve"> FORMTEXT </w:instrText>
            </w:r>
            <w:r w:rsidRPr="00424741">
              <w:rPr>
                <w:lang w:val="en-CA"/>
              </w:rPr>
            </w:r>
            <w:r w:rsidRPr="00424741">
              <w:rPr>
                <w:lang w:val="en-CA"/>
              </w:rPr>
              <w:fldChar w:fldCharType="separate"/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fldChar w:fldCharType="end"/>
            </w:r>
            <w:r w:rsidRPr="00424741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741">
              <w:rPr>
                <w:lang w:val="en-CA"/>
              </w:rPr>
              <w:instrText xml:space="preserve"> FORMTEXT </w:instrText>
            </w:r>
            <w:r w:rsidRPr="00424741">
              <w:rPr>
                <w:lang w:val="en-CA"/>
              </w:rPr>
            </w:r>
            <w:r w:rsidRPr="00424741">
              <w:rPr>
                <w:lang w:val="en-CA"/>
              </w:rPr>
              <w:fldChar w:fldCharType="separate"/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fldChar w:fldCharType="end"/>
            </w:r>
            <w:r w:rsidRPr="00424741">
              <w:rPr>
                <w:lang w:val="en-CA"/>
              </w:rPr>
              <w:t xml:space="preserve"> </w:t>
            </w:r>
          </w:p>
        </w:tc>
      </w:tr>
    </w:tbl>
    <w:p w14:paraId="0AB9914D" w14:textId="23CED356" w:rsidR="001468CD" w:rsidRPr="00424741" w:rsidRDefault="00AE0015" w:rsidP="00093A39">
      <w:pPr>
        <w:pStyle w:val="Heading3"/>
        <w:rPr>
          <w:lang w:val="fr-CA"/>
        </w:rPr>
      </w:pPr>
      <w:bookmarkStart w:id="35" w:name="Question(s)_at_Issue"/>
      <w:bookmarkStart w:id="36" w:name="bookmark15"/>
      <w:bookmarkEnd w:id="35"/>
      <w:bookmarkEnd w:id="36"/>
      <w:r w:rsidRPr="00424741">
        <w:rPr>
          <w:spacing w:val="-7"/>
          <w:lang w:val="fr-CA"/>
        </w:rPr>
        <w:t>Litige</w:t>
      </w:r>
    </w:p>
    <w:p w14:paraId="0C07FC0F" w14:textId="2B4719A6" w:rsidR="001468CD" w:rsidRPr="00424741" w:rsidRDefault="00DA7B26" w:rsidP="00DA7B26">
      <w:pPr>
        <w:rPr>
          <w:spacing w:val="-7"/>
          <w:lang w:val="fr-CA"/>
        </w:rPr>
      </w:pPr>
      <w:r w:rsidRPr="00424741">
        <w:rPr>
          <w:spacing w:val="-7"/>
          <w:lang w:val="fr-CA"/>
        </w:rPr>
        <w:t>E</w:t>
      </w:r>
      <w:r w:rsidR="00AE0015" w:rsidRPr="00424741">
        <w:rPr>
          <w:spacing w:val="-7"/>
          <w:lang w:val="fr-CA"/>
        </w:rPr>
        <w:t>xpose</w:t>
      </w:r>
      <w:r w:rsidR="00585BAB">
        <w:rPr>
          <w:spacing w:val="-7"/>
          <w:lang w:val="fr-CA"/>
        </w:rPr>
        <w:t>z</w:t>
      </w:r>
      <w:r w:rsidR="00AE0015" w:rsidRPr="00424741">
        <w:rPr>
          <w:spacing w:val="-7"/>
          <w:lang w:val="fr-CA"/>
        </w:rPr>
        <w:t xml:space="preserve"> brièvement vos arguments, ainsi que ceux de l’Agence des services frontaliers du Canada ou de l’Agence du revenu du Canada si vous les connaissez. </w:t>
      </w:r>
      <w:r w:rsidR="009C7FCA" w:rsidRPr="00424741">
        <w:rPr>
          <w:spacing w:val="-7"/>
          <w:lang w:val="fr-CA"/>
        </w:rPr>
        <w:t>I</w:t>
      </w:r>
      <w:r w:rsidR="00AE0015" w:rsidRPr="00424741">
        <w:rPr>
          <w:spacing w:val="-7"/>
          <w:lang w:val="fr-CA"/>
        </w:rPr>
        <w:t>ndique</w:t>
      </w:r>
      <w:r w:rsidR="009C7FCA" w:rsidRPr="00424741">
        <w:rPr>
          <w:spacing w:val="-7"/>
          <w:lang w:val="fr-CA"/>
        </w:rPr>
        <w:t>z</w:t>
      </w:r>
      <w:r w:rsidR="00AE0015" w:rsidRPr="00424741">
        <w:rPr>
          <w:spacing w:val="-7"/>
          <w:lang w:val="fr-CA"/>
        </w:rPr>
        <w:t xml:space="preserve"> les dispositions législatives ou réglementaires sur lesquelles vous comptez vous appuyer</w:t>
      </w:r>
      <w:r w:rsidR="009C7FCA" w:rsidRPr="00424741">
        <w:rPr>
          <w:spacing w:val="-7"/>
          <w:lang w:val="fr-CA"/>
        </w:rPr>
        <w:t xml:space="preserve"> et </w:t>
      </w:r>
      <w:r w:rsidR="00AE0015" w:rsidRPr="00424741">
        <w:rPr>
          <w:spacing w:val="-7"/>
          <w:lang w:val="fr-CA"/>
        </w:rPr>
        <w:t>la mesure corrective que vous demandez.</w:t>
      </w:r>
    </w:p>
    <w:p w14:paraId="295D910F" w14:textId="77777777" w:rsidR="001468CD" w:rsidRPr="00424741" w:rsidRDefault="001468CD" w:rsidP="00424741">
      <w:pPr>
        <w:kinsoku w:val="0"/>
        <w:overflowPunct w:val="0"/>
        <w:spacing w:line="264" w:lineRule="exact"/>
        <w:ind w:left="135" w:right="132" w:firstLine="4"/>
        <w:rPr>
          <w:i/>
          <w:iCs/>
          <w:sz w:val="23"/>
          <w:szCs w:val="23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2"/>
      </w:tblGrid>
      <w:tr w:rsidR="001468CD" w:rsidRPr="00424741" w14:paraId="6955477F" w14:textId="77777777" w:rsidTr="00D159BB">
        <w:trPr>
          <w:trHeight w:val="496"/>
        </w:trPr>
        <w:tc>
          <w:tcPr>
            <w:tcW w:w="8752" w:type="dxa"/>
          </w:tcPr>
          <w:p w14:paraId="0592BC7A" w14:textId="77777777" w:rsidR="001468CD" w:rsidRPr="00424741" w:rsidRDefault="001468CD" w:rsidP="00424741">
            <w:pPr>
              <w:kinsoku w:val="0"/>
              <w:overflowPunct w:val="0"/>
              <w:ind w:left="55" w:hanging="125"/>
              <w:jc w:val="left"/>
              <w:rPr>
                <w:sz w:val="23"/>
                <w:szCs w:val="23"/>
                <w:lang w:val="en-CA"/>
              </w:rPr>
            </w:pPr>
            <w:r w:rsidRPr="00424741"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0" allowOverlap="1" wp14:anchorId="5E42DDDD" wp14:editId="46466251">
                      <wp:simplePos x="0" y="0"/>
                      <wp:positionH relativeFrom="page">
                        <wp:posOffset>40351</wp:posOffset>
                      </wp:positionH>
                      <wp:positionV relativeFrom="paragraph">
                        <wp:posOffset>191770</wp:posOffset>
                      </wp:positionV>
                      <wp:extent cx="5994746" cy="45719"/>
                      <wp:effectExtent l="0" t="0" r="0" b="0"/>
                      <wp:wrapNone/>
                      <wp:docPr id="147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5994746" cy="45719"/>
                              </a:xfrm>
                              <a:custGeom>
                                <a:avLst/>
                                <a:gdLst>
                                  <a:gd name="T0" fmla="*/ 0 w 7920"/>
                                  <a:gd name="T1" fmla="*/ 0 h 20"/>
                                  <a:gd name="T2" fmla="*/ 7920 w 7920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920" h="20">
                                    <a:moveTo>
                                      <a:pt x="0" y="0"/>
                                    </a:moveTo>
                                    <a:lnTo>
                                      <a:pt x="792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D2F65" id="Freeform 20" o:spid="_x0000_s1026" style="position:absolute;margin-left:3.2pt;margin-top:15.1pt;width:472.05pt;height:3.6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" o:allowincell="f" path="m,l7920,e" filled="f" strokeweight=".24692mm">
                      <v:path arrowok="t" o:connecttype="custom" o:connectlocs="0,0;5994746,0" o:connectangles="0,0"/>
                      <w10:wrap anchorx="page"/>
                    </v:shape>
                  </w:pict>
                </mc:Fallback>
              </mc:AlternateContent>
            </w:r>
            <w:r w:rsidRPr="00424741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741">
              <w:rPr>
                <w:lang w:val="en-CA"/>
              </w:rPr>
              <w:instrText xml:space="preserve"> FORMTEXT </w:instrText>
            </w:r>
            <w:r w:rsidRPr="00424741">
              <w:rPr>
                <w:lang w:val="en-CA"/>
              </w:rPr>
            </w:r>
            <w:r w:rsidRPr="00424741">
              <w:rPr>
                <w:lang w:val="en-CA"/>
              </w:rPr>
              <w:fldChar w:fldCharType="separate"/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t> </w:t>
            </w:r>
            <w:r w:rsidRPr="00424741">
              <w:rPr>
                <w:lang w:val="en-CA"/>
              </w:rPr>
              <w:fldChar w:fldCharType="end"/>
            </w:r>
          </w:p>
        </w:tc>
      </w:tr>
    </w:tbl>
    <w:p w14:paraId="07A4AF4D" w14:textId="77777777" w:rsidR="001468CD" w:rsidRPr="00424741" w:rsidRDefault="001468CD" w:rsidP="00424741">
      <w:pPr>
        <w:kinsoku w:val="0"/>
        <w:overflowPunct w:val="0"/>
        <w:spacing w:line="264" w:lineRule="exact"/>
        <w:ind w:right="132"/>
        <w:rPr>
          <w:sz w:val="23"/>
          <w:szCs w:val="23"/>
          <w:lang w:val="en-CA"/>
        </w:rPr>
        <w:sectPr w:rsidR="001468CD" w:rsidRPr="00424741">
          <w:pgSz w:w="12240" w:h="15840"/>
          <w:pgMar w:top="580" w:right="1300" w:bottom="280" w:left="1300" w:header="307" w:footer="0" w:gutter="0"/>
          <w:cols w:space="720"/>
          <w:noEndnote/>
        </w:sectPr>
      </w:pPr>
    </w:p>
    <w:p w14:paraId="53E5E07B" w14:textId="781AC6D0" w:rsidR="001468CD" w:rsidRPr="00424741" w:rsidRDefault="00AE0015" w:rsidP="00093A39">
      <w:pPr>
        <w:pStyle w:val="Heading2"/>
        <w:rPr>
          <w:lang w:val="fr-CA"/>
        </w:rPr>
      </w:pPr>
      <w:bookmarkStart w:id="37" w:name="CONFIDENTIAL_INFORMATION"/>
      <w:bookmarkStart w:id="38" w:name="bookmark16"/>
      <w:bookmarkEnd w:id="37"/>
      <w:bookmarkEnd w:id="38"/>
      <w:r w:rsidRPr="00424741">
        <w:rPr>
          <w:lang w:val="fr-CA"/>
        </w:rPr>
        <w:lastRenderedPageBreak/>
        <w:t>Renseignements confidentiels</w:t>
      </w:r>
    </w:p>
    <w:bookmarkStart w:id="39" w:name="_Hlk95731454"/>
    <w:p w14:paraId="7804FA71" w14:textId="4619DEED" w:rsidR="00AE0015" w:rsidRPr="00424741" w:rsidRDefault="001A66F9" w:rsidP="009C7FCA">
      <w:pPr>
        <w:ind w:left="270" w:hanging="270"/>
        <w:rPr>
          <w:lang w:val="fr-CA"/>
        </w:rPr>
      </w:pPr>
      <w:r>
        <w:rPr>
          <w:lang w:val="fr-CA"/>
        </w:rPr>
        <w:object w:dxaOrig="1440" w:dyaOrig="1440" w14:anchorId="04E9B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pt;height:9.75pt" o:ole="">
            <v:imagedata r:id="rId17" o:title=""/>
          </v:shape>
          <w:control r:id="rId18" w:name="OptionButton1" w:shapeid="_x0000_i1029"/>
        </w:object>
      </w:r>
      <w:r w:rsidR="00AE0015" w:rsidRPr="00424741">
        <w:rPr>
          <w:lang w:val="fr-CA"/>
        </w:rPr>
        <w:t>Je confirme que le présent avis d’appel</w:t>
      </w:r>
      <w:r w:rsidR="000A4054">
        <w:rPr>
          <w:lang w:val="fr-CA"/>
        </w:rPr>
        <w:t>, y compris les pièces jointes,</w:t>
      </w:r>
      <w:r w:rsidR="00AE0015" w:rsidRPr="00424741">
        <w:rPr>
          <w:lang w:val="fr-CA"/>
        </w:rPr>
        <w:t xml:space="preserve"> </w:t>
      </w:r>
      <w:r w:rsidR="009C7FCA" w:rsidRPr="00424741">
        <w:rPr>
          <w:b/>
          <w:bCs/>
          <w:lang w:val="fr-CA"/>
        </w:rPr>
        <w:t xml:space="preserve">ne contient pas </w:t>
      </w:r>
      <w:r w:rsidR="00AE0015" w:rsidRPr="00424741">
        <w:rPr>
          <w:lang w:val="fr-CA"/>
        </w:rPr>
        <w:t xml:space="preserve">de renseignements confidentiels. </w:t>
      </w:r>
      <w:r w:rsidR="009C7FCA" w:rsidRPr="00424741">
        <w:rPr>
          <w:lang w:val="fr-CA"/>
        </w:rPr>
        <w:t>J</w:t>
      </w:r>
      <w:r w:rsidR="00AE0015" w:rsidRPr="00424741">
        <w:rPr>
          <w:lang w:val="fr-CA"/>
        </w:rPr>
        <w:t xml:space="preserve">’informe le Tribunal canadien du commerce extérieur de mon consentement à ce que, s’il décidait d’entendre l’appel, les </w:t>
      </w:r>
      <w:r w:rsidR="006A4A70">
        <w:rPr>
          <w:lang w:val="fr-CA"/>
        </w:rPr>
        <w:t>représentant</w:t>
      </w:r>
      <w:r w:rsidR="00AE0015" w:rsidRPr="00424741">
        <w:rPr>
          <w:lang w:val="fr-CA"/>
        </w:rPr>
        <w:t>s gouvernementaux participant à l’appel ai</w:t>
      </w:r>
      <w:r w:rsidR="003D1E34" w:rsidRPr="00424741">
        <w:rPr>
          <w:lang w:val="fr-CA"/>
        </w:rPr>
        <w:t>en</w:t>
      </w:r>
      <w:r w:rsidR="00AE0015" w:rsidRPr="00424741">
        <w:rPr>
          <w:lang w:val="fr-CA"/>
        </w:rPr>
        <w:t>t accès à tout document confidentiel ultérieur qui pourrait être déposé par l’appelant au cours de la présente procédure, y compris le mémoire de l’appelant.</w:t>
      </w:r>
    </w:p>
    <w:p w14:paraId="53D3A2C5" w14:textId="749E5EB6" w:rsidR="001468CD" w:rsidRPr="00424741" w:rsidRDefault="001468CD" w:rsidP="009C7FCA">
      <w:pPr>
        <w:spacing w:before="120" w:after="120"/>
        <w:ind w:left="270" w:hanging="270"/>
        <w:rPr>
          <w:szCs w:val="20"/>
          <w:lang w:val="fr-CA"/>
        </w:rPr>
      </w:pPr>
      <w:proofErr w:type="gramStart"/>
      <w:r w:rsidRPr="00424741">
        <w:rPr>
          <w:b/>
          <w:bCs/>
          <w:lang w:val="fr-CA"/>
        </w:rPr>
        <w:t>o</w:t>
      </w:r>
      <w:r w:rsidR="00AE0015" w:rsidRPr="00424741">
        <w:rPr>
          <w:b/>
          <w:bCs/>
          <w:lang w:val="fr-CA"/>
        </w:rPr>
        <w:t>u</w:t>
      </w:r>
      <w:proofErr w:type="gramEnd"/>
    </w:p>
    <w:p w14:paraId="744C0A99" w14:textId="2C988596" w:rsidR="00AE0015" w:rsidRPr="00424741" w:rsidRDefault="001A66F9" w:rsidP="00424741">
      <w:pPr>
        <w:tabs>
          <w:tab w:val="left" w:pos="360"/>
        </w:tabs>
        <w:spacing w:after="60"/>
        <w:ind w:left="270" w:hanging="270"/>
        <w:rPr>
          <w:lang w:val="fr-CA"/>
        </w:rPr>
      </w:pPr>
      <w:r>
        <w:rPr>
          <w:lang w:val="fr-CA"/>
        </w:rPr>
        <w:object w:dxaOrig="1440" w:dyaOrig="1440" w14:anchorId="793BB718">
          <v:shape id="_x0000_i1031" type="#_x0000_t75" style="width:12.75pt;height:9.75pt" o:ole="">
            <v:imagedata r:id="rId19" o:title=""/>
          </v:shape>
          <w:control r:id="rId20" w:name="OptionButton2" w:shapeid="_x0000_i1031"/>
        </w:object>
      </w:r>
      <w:r w:rsidR="00AE0015" w:rsidRPr="00424741">
        <w:rPr>
          <w:lang w:val="fr-CA"/>
        </w:rPr>
        <w:t>Je confirme que le présent avis d’appel</w:t>
      </w:r>
      <w:r w:rsidR="000A4054">
        <w:rPr>
          <w:lang w:val="fr-CA"/>
        </w:rPr>
        <w:t>, y compris les pièces jointes,</w:t>
      </w:r>
      <w:r w:rsidR="00AE0015" w:rsidRPr="00424741">
        <w:rPr>
          <w:lang w:val="fr-CA"/>
        </w:rPr>
        <w:t xml:space="preserve"> </w:t>
      </w:r>
      <w:r w:rsidR="009C7FCA" w:rsidRPr="00424741">
        <w:rPr>
          <w:b/>
          <w:bCs/>
          <w:lang w:val="fr-CA"/>
        </w:rPr>
        <w:t xml:space="preserve">contient </w:t>
      </w:r>
      <w:r w:rsidR="00AE0015" w:rsidRPr="00424741">
        <w:rPr>
          <w:lang w:val="fr-CA"/>
        </w:rPr>
        <w:t>des renseignements confidentiels. J’informe le Tribunal canadien du commerce extérieur que, s’il décidait d’entendre l’appel, les agents gouvernementaux participant à l’appel pourront avoir accès aux documents suivant :</w:t>
      </w:r>
    </w:p>
    <w:bookmarkEnd w:id="39"/>
    <w:p w14:paraId="243F9542" w14:textId="5A2B5B69" w:rsidR="00AE0015" w:rsidRPr="00424741" w:rsidRDefault="00AE0015" w:rsidP="00424741">
      <w:pPr>
        <w:pStyle w:val="ListParagraph"/>
        <w:numPr>
          <w:ilvl w:val="0"/>
          <w:numId w:val="18"/>
        </w:numPr>
        <w:tabs>
          <w:tab w:val="left" w:pos="360"/>
        </w:tabs>
        <w:ind w:left="720" w:hanging="360"/>
        <w:rPr>
          <w:spacing w:val="-7"/>
          <w:lang w:val="fr-CA"/>
        </w:rPr>
      </w:pPr>
      <w:proofErr w:type="gramStart"/>
      <w:r w:rsidRPr="00424741">
        <w:rPr>
          <w:spacing w:val="-7"/>
          <w:lang w:val="fr-CA"/>
        </w:rPr>
        <w:t>la</w:t>
      </w:r>
      <w:proofErr w:type="gramEnd"/>
      <w:r w:rsidRPr="00424741">
        <w:rPr>
          <w:spacing w:val="-7"/>
          <w:lang w:val="fr-CA"/>
        </w:rPr>
        <w:t xml:space="preserve"> version confidentielle du présent avis, y compris tout document joint à celui-ci</w:t>
      </w:r>
      <w:r w:rsidR="00675384" w:rsidRPr="00424741">
        <w:rPr>
          <w:spacing w:val="-7"/>
          <w:lang w:val="fr-CA"/>
        </w:rPr>
        <w:t>;</w:t>
      </w:r>
    </w:p>
    <w:p w14:paraId="364DBA40" w14:textId="44EE0103" w:rsidR="00AE0015" w:rsidRPr="00424741" w:rsidRDefault="00AE0015" w:rsidP="00424741">
      <w:pPr>
        <w:pStyle w:val="ListParagraph"/>
        <w:numPr>
          <w:ilvl w:val="0"/>
          <w:numId w:val="18"/>
        </w:numPr>
        <w:tabs>
          <w:tab w:val="left" w:pos="360"/>
        </w:tabs>
        <w:ind w:left="720" w:hanging="360"/>
        <w:rPr>
          <w:spacing w:val="-7"/>
          <w:lang w:val="fr-CA"/>
        </w:rPr>
      </w:pPr>
      <w:proofErr w:type="gramStart"/>
      <w:r w:rsidRPr="00424741">
        <w:rPr>
          <w:spacing w:val="-7"/>
          <w:lang w:val="fr-CA"/>
        </w:rPr>
        <w:t>tout</w:t>
      </w:r>
      <w:proofErr w:type="gramEnd"/>
      <w:r w:rsidRPr="00424741">
        <w:rPr>
          <w:spacing w:val="-7"/>
          <w:lang w:val="fr-CA"/>
        </w:rPr>
        <w:t xml:space="preserve"> document confidentiel déposé par l’appelant au cours de la présente procédure, y compris le mémoire de l’appelant.</w:t>
      </w:r>
    </w:p>
    <w:p w14:paraId="78FEBB45" w14:textId="1773B517" w:rsidR="001468CD" w:rsidRPr="00424741" w:rsidRDefault="00F7147A" w:rsidP="009C7FCA">
      <w:pPr>
        <w:tabs>
          <w:tab w:val="left" w:pos="360"/>
        </w:tabs>
        <w:ind w:left="270" w:hanging="270"/>
        <w:rPr>
          <w:spacing w:val="-8"/>
          <w:sz w:val="23"/>
          <w:szCs w:val="23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5F634DAF" w14:textId="49F1CEEE" w:rsidR="001468CD" w:rsidRPr="00424741" w:rsidRDefault="00896691" w:rsidP="009C7FCA">
      <w:pPr>
        <w:kinsoku w:val="0"/>
        <w:overflowPunct w:val="0"/>
        <w:rPr>
          <w:b/>
          <w:bCs/>
          <w:spacing w:val="-7"/>
          <w:szCs w:val="23"/>
          <w:lang w:val="fr-CA"/>
        </w:rPr>
      </w:pPr>
      <w:r w:rsidRPr="0042474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536A102" wp14:editId="409CF3D7">
                <wp:simplePos x="0" y="0"/>
                <wp:positionH relativeFrom="page">
                  <wp:posOffset>830580</wp:posOffset>
                </wp:positionH>
                <wp:positionV relativeFrom="paragraph">
                  <wp:posOffset>6350</wp:posOffset>
                </wp:positionV>
                <wp:extent cx="2286000" cy="0"/>
                <wp:effectExtent l="0" t="0" r="0" b="0"/>
                <wp:wrapNone/>
                <wp:docPr id="149" name="Freeform: 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EFC3D" id="Freeform: Shape 149" o:spid="_x0000_s1026" style="position:absolute;margin-left:65.4pt;margin-top:.5pt;width:180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  <w:bookmarkStart w:id="40" w:name="_Hlk125118724"/>
      <w:r w:rsidR="001468CD" w:rsidRPr="00424741">
        <w:rPr>
          <w:b/>
          <w:bCs/>
          <w:spacing w:val="-8"/>
          <w:szCs w:val="23"/>
          <w:lang w:val="fr-CA"/>
        </w:rPr>
        <w:t>N</w:t>
      </w:r>
      <w:r w:rsidR="00AE0015" w:rsidRPr="00424741">
        <w:rPr>
          <w:b/>
          <w:bCs/>
          <w:spacing w:val="-7"/>
          <w:szCs w:val="23"/>
          <w:lang w:val="fr-CA"/>
        </w:rPr>
        <w:t>om</w:t>
      </w:r>
      <w:r w:rsidR="0063234C">
        <w:rPr>
          <w:b/>
          <w:bCs/>
          <w:spacing w:val="-7"/>
          <w:szCs w:val="23"/>
          <w:lang w:val="fr-CA"/>
        </w:rPr>
        <w:t xml:space="preserve"> du représentant autorisé</w:t>
      </w:r>
      <w:r w:rsidR="00AE0015" w:rsidRPr="00424741">
        <w:rPr>
          <w:b/>
          <w:bCs/>
          <w:spacing w:val="-7"/>
          <w:szCs w:val="23"/>
          <w:lang w:val="fr-CA"/>
        </w:rPr>
        <w:t xml:space="preserve"> </w:t>
      </w:r>
      <w:r w:rsidR="00E70074">
        <w:rPr>
          <w:b/>
          <w:bCs/>
          <w:spacing w:val="-7"/>
          <w:szCs w:val="23"/>
          <w:lang w:val="fr-CA"/>
        </w:rPr>
        <w:t xml:space="preserve">ou </w:t>
      </w:r>
      <w:r w:rsidR="003E64E7">
        <w:rPr>
          <w:b/>
          <w:bCs/>
          <w:spacing w:val="-7"/>
          <w:szCs w:val="23"/>
          <w:lang w:val="fr-CA"/>
        </w:rPr>
        <w:br/>
      </w:r>
      <w:r w:rsidR="00BC28FB">
        <w:rPr>
          <w:b/>
          <w:bCs/>
          <w:spacing w:val="-7"/>
          <w:szCs w:val="23"/>
          <w:lang w:val="fr-CA"/>
        </w:rPr>
        <w:t>de l’</w:t>
      </w:r>
      <w:r w:rsidR="00E70074">
        <w:rPr>
          <w:b/>
          <w:bCs/>
          <w:spacing w:val="-7"/>
          <w:szCs w:val="23"/>
          <w:lang w:val="fr-CA"/>
        </w:rPr>
        <w:t xml:space="preserve">avocat inscrit au dossier </w:t>
      </w:r>
      <w:bookmarkEnd w:id="40"/>
      <w:r w:rsidR="001468CD" w:rsidRPr="00424741">
        <w:rPr>
          <w:b/>
          <w:bCs/>
          <w:spacing w:val="-5"/>
          <w:szCs w:val="23"/>
          <w:lang w:val="fr-CA"/>
        </w:rPr>
        <w:t>(</w:t>
      </w:r>
      <w:r w:rsidR="00AE0015" w:rsidRPr="00424741">
        <w:rPr>
          <w:b/>
          <w:bCs/>
          <w:spacing w:val="-9"/>
          <w:szCs w:val="23"/>
          <w:lang w:val="fr-CA"/>
        </w:rPr>
        <w:t>en lettres moulées</w:t>
      </w:r>
      <w:r w:rsidR="001468CD" w:rsidRPr="00424741">
        <w:rPr>
          <w:b/>
          <w:bCs/>
          <w:spacing w:val="-7"/>
          <w:szCs w:val="23"/>
          <w:lang w:val="fr-CA"/>
        </w:rPr>
        <w:t>)</w:t>
      </w:r>
    </w:p>
    <w:p w14:paraId="1D915AA7" w14:textId="68BC7CB3" w:rsidR="00896691" w:rsidRPr="00424741" w:rsidRDefault="00F7147A" w:rsidP="00675384">
      <w:pPr>
        <w:kinsoku w:val="0"/>
        <w:overflowPunct w:val="0"/>
        <w:rPr>
          <w:b/>
          <w:bCs/>
          <w:spacing w:val="-8"/>
          <w:szCs w:val="23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6DA99D16" w14:textId="2DF54D00" w:rsidR="003D2D1F" w:rsidRPr="00BC28FB" w:rsidRDefault="001468CD" w:rsidP="00BC28FB">
      <w:pPr>
        <w:spacing w:before="70" w:after="480"/>
        <w:rPr>
          <w:lang w:val="fr-CA"/>
        </w:rPr>
      </w:pPr>
      <w:r w:rsidRPr="004247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F26721" wp14:editId="5E6B32A1">
                <wp:simplePos x="0" y="0"/>
                <wp:positionH relativeFrom="page">
                  <wp:posOffset>830580</wp:posOffset>
                </wp:positionH>
                <wp:positionV relativeFrom="paragraph">
                  <wp:posOffset>38100</wp:posOffset>
                </wp:positionV>
                <wp:extent cx="2286000" cy="0"/>
                <wp:effectExtent l="0" t="0" r="0" b="0"/>
                <wp:wrapNone/>
                <wp:docPr id="148" name="Freeform: 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FDC3" id="Freeform: Shape 148" o:spid="_x0000_s1026" style="position:absolute;margin-left:65.4pt;margin-top:3pt;width:18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  <w:r w:rsidRPr="00424741">
        <w:rPr>
          <w:b/>
          <w:bCs/>
          <w:spacing w:val="-8"/>
          <w:szCs w:val="23"/>
          <w:lang w:val="fr-CA"/>
        </w:rPr>
        <w:t>Date (</w:t>
      </w:r>
      <w:r w:rsidR="00AE0015" w:rsidRPr="00424741">
        <w:rPr>
          <w:b/>
          <w:bCs/>
          <w:spacing w:val="-8"/>
          <w:szCs w:val="23"/>
          <w:lang w:val="fr-CA"/>
        </w:rPr>
        <w:t>année</w:t>
      </w:r>
      <w:r w:rsidRPr="00424741">
        <w:rPr>
          <w:b/>
          <w:bCs/>
          <w:spacing w:val="-8"/>
          <w:szCs w:val="23"/>
          <w:lang w:val="fr-CA"/>
        </w:rPr>
        <w:t>/mo</w:t>
      </w:r>
      <w:r w:rsidR="00AE0015" w:rsidRPr="00424741">
        <w:rPr>
          <w:b/>
          <w:bCs/>
          <w:spacing w:val="-8"/>
          <w:szCs w:val="23"/>
          <w:lang w:val="fr-CA"/>
        </w:rPr>
        <w:t>is</w:t>
      </w:r>
      <w:r w:rsidRPr="00424741">
        <w:rPr>
          <w:b/>
          <w:bCs/>
          <w:spacing w:val="-8"/>
          <w:szCs w:val="23"/>
          <w:lang w:val="fr-CA"/>
        </w:rPr>
        <w:t>/</w:t>
      </w:r>
      <w:r w:rsidR="00AE0015" w:rsidRPr="00424741">
        <w:rPr>
          <w:b/>
          <w:bCs/>
          <w:spacing w:val="-8"/>
          <w:szCs w:val="23"/>
          <w:lang w:val="fr-CA"/>
        </w:rPr>
        <w:t>jour</w:t>
      </w:r>
      <w:r w:rsidRPr="00424741">
        <w:rPr>
          <w:b/>
          <w:bCs/>
          <w:spacing w:val="-8"/>
          <w:szCs w:val="23"/>
          <w:lang w:val="fr-CA"/>
        </w:rPr>
        <w:t>)</w:t>
      </w:r>
    </w:p>
    <w:p w14:paraId="0BF25AF5" w14:textId="5EEAAABB" w:rsidR="001468CD" w:rsidRDefault="001468CD" w:rsidP="00675384">
      <w:pPr>
        <w:rPr>
          <w:i/>
          <w:iCs/>
          <w:spacing w:val="-12"/>
          <w:lang w:val="fr-CA"/>
        </w:rPr>
      </w:pPr>
      <w:r w:rsidRPr="00424741">
        <w:rPr>
          <w:b/>
          <w:bCs/>
          <w:spacing w:val="-11"/>
          <w:lang w:val="fr-CA"/>
        </w:rPr>
        <w:t>N</w:t>
      </w:r>
      <w:r w:rsidRPr="00424741">
        <w:rPr>
          <w:b/>
          <w:bCs/>
          <w:spacing w:val="-8"/>
          <w:lang w:val="fr-CA"/>
        </w:rPr>
        <w:t>o</w:t>
      </w:r>
      <w:r w:rsidRPr="00424741">
        <w:rPr>
          <w:b/>
          <w:bCs/>
          <w:lang w:val="fr-CA"/>
        </w:rPr>
        <w:t>t</w:t>
      </w:r>
      <w:r w:rsidR="00896691" w:rsidRPr="00424741">
        <w:rPr>
          <w:b/>
          <w:bCs/>
          <w:spacing w:val="-9"/>
          <w:lang w:val="fr-CA"/>
        </w:rPr>
        <w:t>a </w:t>
      </w:r>
      <w:r w:rsidRPr="00424741">
        <w:rPr>
          <w:b/>
          <w:bCs/>
          <w:lang w:val="fr-CA"/>
        </w:rPr>
        <w:t>:</w:t>
      </w:r>
      <w:r w:rsidRPr="00424741">
        <w:rPr>
          <w:spacing w:val="38"/>
          <w:lang w:val="fr-CA"/>
        </w:rPr>
        <w:t xml:space="preserve"> </w:t>
      </w:r>
      <w:r w:rsidR="00896691" w:rsidRPr="00424741">
        <w:rPr>
          <w:spacing w:val="-12"/>
          <w:lang w:val="fr-CA"/>
        </w:rPr>
        <w:t>Si le présent avis d’appel</w:t>
      </w:r>
      <w:r w:rsidR="000A4054">
        <w:rPr>
          <w:spacing w:val="-12"/>
          <w:lang w:val="fr-CA"/>
        </w:rPr>
        <w:t>, y compris les pièces jointes,</w:t>
      </w:r>
      <w:r w:rsidR="00896691" w:rsidRPr="00424741">
        <w:rPr>
          <w:spacing w:val="-12"/>
          <w:lang w:val="fr-CA"/>
        </w:rPr>
        <w:t xml:space="preserve"> contient des renseignements confidentiels, vous devez déposer une </w:t>
      </w:r>
      <w:r w:rsidR="00896691" w:rsidRPr="00424741">
        <w:rPr>
          <w:b/>
          <w:bCs/>
          <w:spacing w:val="-12"/>
          <w:lang w:val="fr-CA"/>
        </w:rPr>
        <w:t>version non confidentielle</w:t>
      </w:r>
      <w:r w:rsidR="00675384" w:rsidRPr="00424741">
        <w:rPr>
          <w:b/>
          <w:bCs/>
          <w:spacing w:val="-12"/>
          <w:lang w:val="fr-CA"/>
        </w:rPr>
        <w:t xml:space="preserve"> </w:t>
      </w:r>
      <w:r w:rsidR="00675384" w:rsidRPr="00424741">
        <w:rPr>
          <w:spacing w:val="-12"/>
          <w:lang w:val="fr-CA"/>
        </w:rPr>
        <w:t xml:space="preserve">qui respecte les </w:t>
      </w:r>
      <w:hyperlink r:id="rId21" w:history="1">
        <w:r w:rsidR="00675384" w:rsidRPr="00424741">
          <w:rPr>
            <w:rStyle w:val="Hyperlink"/>
            <w:spacing w:val="-12"/>
            <w:lang w:val="fr-CA"/>
          </w:rPr>
          <w:t>lignes directrices du Tribunal sur la confidentialité</w:t>
        </w:r>
      </w:hyperlink>
      <w:r w:rsidR="00896691" w:rsidRPr="00424741">
        <w:rPr>
          <w:spacing w:val="-12"/>
          <w:lang w:val="fr-CA"/>
        </w:rPr>
        <w:t>. Cette version non confidentielle doit être déposée avec l’avis d’appel. L’avis</w:t>
      </w:r>
      <w:r w:rsidR="000A4054">
        <w:rPr>
          <w:spacing w:val="-12"/>
          <w:lang w:val="fr-CA"/>
        </w:rPr>
        <w:t xml:space="preserve">, y compris les pièces jointes, </w:t>
      </w:r>
      <w:r w:rsidR="00896691" w:rsidRPr="00424741">
        <w:rPr>
          <w:spacing w:val="-12"/>
          <w:lang w:val="fr-CA"/>
        </w:rPr>
        <w:t>au complet ne peut être désigné confidentiel.</w:t>
      </w:r>
      <w:r w:rsidR="00896691" w:rsidRPr="00424741">
        <w:rPr>
          <w:i/>
          <w:iCs/>
          <w:spacing w:val="-12"/>
          <w:lang w:val="fr-CA"/>
        </w:rPr>
        <w:t xml:space="preserve"> </w:t>
      </w:r>
    </w:p>
    <w:p w14:paraId="774A0D40" w14:textId="6EEB5638" w:rsidR="00BC28FB" w:rsidRDefault="00BC28FB" w:rsidP="00675384">
      <w:pPr>
        <w:rPr>
          <w:i/>
          <w:iCs/>
          <w:spacing w:val="-12"/>
          <w:lang w:val="fr-CA"/>
        </w:rPr>
      </w:pPr>
    </w:p>
    <w:p w14:paraId="1CB6359C" w14:textId="1286A680" w:rsidR="00BC28FB" w:rsidRDefault="009F6330" w:rsidP="00BC28FB">
      <w:pPr>
        <w:rPr>
          <w:spacing w:val="-11"/>
          <w:lang w:val="fr-CA"/>
        </w:rPr>
      </w:pPr>
      <w:r>
        <w:rPr>
          <w:spacing w:val="-11"/>
          <w:lang w:val="fr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0"/>
      <w:r>
        <w:rPr>
          <w:spacing w:val="-11"/>
          <w:lang w:val="fr-CA"/>
        </w:rPr>
        <w:instrText xml:space="preserve"> FORMCHECKBOX </w:instrText>
      </w:r>
      <w:r>
        <w:rPr>
          <w:spacing w:val="-11"/>
          <w:lang w:val="fr-CA"/>
        </w:rPr>
      </w:r>
      <w:r>
        <w:rPr>
          <w:spacing w:val="-11"/>
          <w:lang w:val="fr-CA"/>
        </w:rPr>
        <w:fldChar w:fldCharType="separate"/>
      </w:r>
      <w:r>
        <w:rPr>
          <w:spacing w:val="-11"/>
          <w:lang w:val="fr-CA"/>
        </w:rPr>
        <w:fldChar w:fldCharType="end"/>
      </w:r>
      <w:bookmarkEnd w:id="41"/>
      <w:r>
        <w:rPr>
          <w:spacing w:val="-11"/>
          <w:lang w:val="fr-CA"/>
        </w:rPr>
        <w:t xml:space="preserve"> </w:t>
      </w:r>
      <w:r w:rsidR="00BC28FB" w:rsidRPr="003D2D1F">
        <w:rPr>
          <w:spacing w:val="-11"/>
          <w:lang w:val="fr-CA"/>
        </w:rPr>
        <w:t>Je comprends que le fait de cocher cette case constitue ma signature juridiquement contraignante.</w:t>
      </w:r>
    </w:p>
    <w:p w14:paraId="15336D5A" w14:textId="77777777" w:rsidR="00BC28FB" w:rsidRDefault="00BC28FB" w:rsidP="00BC28FB">
      <w:pPr>
        <w:rPr>
          <w:spacing w:val="-11"/>
          <w:lang w:val="fr-CA"/>
        </w:rPr>
      </w:pPr>
    </w:p>
    <w:p w14:paraId="70F6DAB4" w14:textId="77777777" w:rsidR="00BC28FB" w:rsidRPr="007829FC" w:rsidRDefault="00BC28FB" w:rsidP="00BC28FB">
      <w:pPr>
        <w:rPr>
          <w:b/>
          <w:bCs/>
          <w:spacing w:val="-11"/>
          <w:lang w:val="fr-CA"/>
        </w:rPr>
      </w:pPr>
      <w:r w:rsidRPr="00F7147A">
        <w:rPr>
          <w:b/>
          <w:bCs/>
          <w:spacing w:val="-11"/>
          <w:lang w:val="fr-CA"/>
        </w:rPr>
        <w:t>Il faut cocher cette case pour que le formulaire soit considéré comme rempli.</w:t>
      </w:r>
    </w:p>
    <w:p w14:paraId="555799DA" w14:textId="77777777" w:rsidR="00BC28FB" w:rsidRPr="00BC28FB" w:rsidRDefault="00BC28FB" w:rsidP="00675384">
      <w:pPr>
        <w:rPr>
          <w:lang w:val="fr-CA"/>
        </w:rPr>
      </w:pPr>
    </w:p>
    <w:p w14:paraId="40D60DA7" w14:textId="77777777" w:rsidR="00D80EEB" w:rsidRPr="00896691" w:rsidRDefault="00D80EEB" w:rsidP="00675384">
      <w:pPr>
        <w:rPr>
          <w:lang w:val="fr-CA"/>
        </w:rPr>
      </w:pPr>
    </w:p>
    <w:sectPr w:rsidR="00D80EEB" w:rsidRPr="00896691">
      <w:pgSz w:w="12240" w:h="15840"/>
      <w:pgMar w:top="580" w:right="1300" w:bottom="280" w:left="1300" w:header="3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99C8" w14:textId="77777777" w:rsidR="00675384" w:rsidRDefault="00675384" w:rsidP="00675384">
      <w:r>
        <w:separator/>
      </w:r>
    </w:p>
  </w:endnote>
  <w:endnote w:type="continuationSeparator" w:id="0">
    <w:p w14:paraId="20047ED1" w14:textId="77777777" w:rsidR="00675384" w:rsidRDefault="00675384" w:rsidP="0067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362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DBCFF" w14:textId="77777777" w:rsidR="002D4F7D" w:rsidRDefault="003C44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883AA" w14:textId="77777777" w:rsidR="002D4F7D" w:rsidRDefault="002D4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33DD" w14:textId="77777777" w:rsidR="00675384" w:rsidRDefault="00675384" w:rsidP="00675384">
      <w:r>
        <w:separator/>
      </w:r>
    </w:p>
  </w:footnote>
  <w:footnote w:type="continuationSeparator" w:id="0">
    <w:p w14:paraId="58F4EE61" w14:textId="77777777" w:rsidR="00675384" w:rsidRDefault="00675384" w:rsidP="0067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0"/>
      <w:gridCol w:w="6424"/>
    </w:tblGrid>
    <w:tr w:rsidR="0016692F" w:rsidRPr="00BE3E0A" w14:paraId="06942BC0" w14:textId="77777777" w:rsidTr="005126F5">
      <w:trPr>
        <w:cantSplit/>
        <w:trHeight w:hRule="exact" w:val="1222"/>
      </w:trPr>
      <w:tc>
        <w:tcPr>
          <w:tcW w:w="990" w:type="dxa"/>
        </w:tcPr>
        <w:p w14:paraId="0F661C25" w14:textId="77777777" w:rsidR="002D4F7D" w:rsidRDefault="003C446A" w:rsidP="00B00B54">
          <w:pPr>
            <w:pStyle w:val="Header"/>
            <w:tabs>
              <w:tab w:val="clear" w:pos="4680"/>
              <w:tab w:val="clear" w:pos="9360"/>
            </w:tabs>
            <w:ind w:right="507"/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4D5D82B0" wp14:editId="176B88C2">
                <wp:simplePos x="0" y="0"/>
                <wp:positionH relativeFrom="column">
                  <wp:posOffset>0</wp:posOffset>
                </wp:positionH>
                <wp:positionV relativeFrom="margin">
                  <wp:posOffset>164465</wp:posOffset>
                </wp:positionV>
                <wp:extent cx="453390" cy="572135"/>
                <wp:effectExtent l="0" t="0" r="0" b="0"/>
                <wp:wrapTopAndBottom/>
                <wp:docPr id="36" name="Picture 2" descr="coat of Arms below 72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at of Arms below 72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24" w:type="dxa"/>
        </w:tcPr>
        <w:p w14:paraId="5B527D0C" w14:textId="77777777" w:rsidR="002D4F7D" w:rsidRPr="004459A6" w:rsidRDefault="003C446A" w:rsidP="00B00B54">
          <w:pPr>
            <w:pStyle w:val="Header"/>
            <w:tabs>
              <w:tab w:val="clear" w:pos="4680"/>
              <w:tab w:val="clear" w:pos="9360"/>
              <w:tab w:val="left" w:pos="2250"/>
            </w:tabs>
            <w:spacing w:before="600" w:after="1520"/>
            <w:ind w:left="33"/>
            <w:rPr>
              <w:rFonts w:ascii="Arial" w:hAnsi="Arial" w:cs="Arial"/>
              <w:lang w:val="fr-CA"/>
            </w:rPr>
          </w:pPr>
          <w:r w:rsidRPr="004459A6">
            <w:rPr>
              <w:rFonts w:ascii="Arial" w:hAnsi="Arial" w:cs="Arial"/>
              <w:lang w:val="fr-CA"/>
            </w:rPr>
            <w:t>Canadian International</w:t>
          </w:r>
          <w:r w:rsidRPr="004459A6">
            <w:rPr>
              <w:rFonts w:ascii="Arial" w:hAnsi="Arial" w:cs="Arial"/>
              <w:lang w:val="fr-CA"/>
            </w:rPr>
            <w:tab/>
            <w:t>Tribunal canadien du</w:t>
          </w:r>
          <w:r w:rsidRPr="004459A6">
            <w:rPr>
              <w:rFonts w:ascii="Arial" w:hAnsi="Arial" w:cs="Arial"/>
              <w:lang w:val="fr-CA"/>
            </w:rPr>
            <w:br/>
            <w:t>Trade Tribunal</w:t>
          </w:r>
          <w:r w:rsidRPr="004459A6">
            <w:rPr>
              <w:rFonts w:ascii="Arial" w:hAnsi="Arial" w:cs="Arial"/>
              <w:lang w:val="fr-CA"/>
            </w:rPr>
            <w:tab/>
            <w:t>commerce extérieur</w:t>
          </w:r>
        </w:p>
      </w:tc>
    </w:tr>
  </w:tbl>
  <w:p w14:paraId="7D5F17EC" w14:textId="77777777" w:rsidR="002D4F7D" w:rsidRDefault="003C446A">
    <w:pPr>
      <w:kinsoku w:val="0"/>
      <w:overflowPunct w:val="0"/>
      <w:spacing w:line="200" w:lineRule="exact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36A46C2" wp14:editId="6F293081">
              <wp:simplePos x="0" y="0"/>
              <wp:positionH relativeFrom="page">
                <wp:posOffset>3762375</wp:posOffset>
              </wp:positionH>
              <wp:positionV relativeFrom="page">
                <wp:posOffset>182245</wp:posOffset>
              </wp:positionV>
              <wp:extent cx="252095" cy="1714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451B" w14:textId="77777777" w:rsidR="002D4F7D" w:rsidRDefault="002D4F7D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A46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6.25pt;margin-top:14.35pt;width:19.8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" o:allowincell="f" filled="f" stroked="f">
              <v:textbox inset="0,0,0,0">
                <w:txbxContent>
                  <w:p w14:paraId="2139451B" w14:textId="77777777" w:rsidR="002D4F7D" w:rsidRDefault="002D4F7D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A36AF44" wp14:editId="3EEE747B">
              <wp:simplePos x="0" y="0"/>
              <wp:positionH relativeFrom="page">
                <wp:posOffset>901700</wp:posOffset>
              </wp:positionH>
              <wp:positionV relativeFrom="page">
                <wp:posOffset>201295</wp:posOffset>
              </wp:positionV>
              <wp:extent cx="2006600" cy="15176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16692F" w:rsidRPr="004459A6" w14:paraId="4CC6F07A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470D4B12" w14:textId="77777777" w:rsidR="002D4F7D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6405C798" w14:textId="77777777" w:rsidR="002D4F7D" w:rsidRPr="004459A6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</w:p>
                            </w:tc>
                          </w:tr>
                        </w:tbl>
                        <w:p w14:paraId="0704657F" w14:textId="77777777" w:rsidR="002D4F7D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16692F" w:rsidRPr="00BE3E0A" w14:paraId="5026B2B7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4EB65F33" w14:textId="77777777" w:rsidR="002D4F7D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456F0BDB" w14:textId="77777777" w:rsidR="002D4F7D" w:rsidRPr="004459A6" w:rsidRDefault="003C446A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>Canadian International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Tribunal canadien du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br/>
                                  <w:t>Trade Tribunal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commerce extérieur</w:t>
                                </w:r>
                              </w:p>
                            </w:tc>
                          </w:tr>
                        </w:tbl>
                        <w:p w14:paraId="77A2EE5E" w14:textId="77777777" w:rsidR="002D4F7D" w:rsidRPr="00D159BB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6AF44" id="Text Box 5" o:spid="_x0000_s1027" type="#_x0000_t202" style="position:absolute;margin-left:71pt;margin-top:15.85pt;width:158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16692F" w:rsidRPr="004459A6" w14:paraId="4CC6F07A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470D4B12" w14:textId="77777777" w:rsidR="002D4F7D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6405C798" w14:textId="77777777" w:rsidR="002D4F7D" w:rsidRPr="004459A6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c>
                    </w:tr>
                  </w:tbl>
                  <w:p w14:paraId="0704657F" w14:textId="77777777" w:rsidR="002D4F7D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16692F" w:rsidRPr="00BE3E0A" w14:paraId="5026B2B7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4EB65F33" w14:textId="77777777" w:rsidR="002D4F7D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456F0BDB" w14:textId="77777777" w:rsidR="002D4F7D" w:rsidRPr="004459A6" w:rsidRDefault="003C446A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>Canadian International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Tribunal canadien du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br/>
                            <w:t>Trade Tribunal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commerce extérieur</w:t>
                          </w:r>
                        </w:p>
                      </w:tc>
                    </w:tr>
                  </w:tbl>
                  <w:p w14:paraId="77A2EE5E" w14:textId="77777777" w:rsidR="002D4F7D" w:rsidRPr="00D159BB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CF77609" wp14:editId="1C7831EE">
              <wp:simplePos x="0" y="0"/>
              <wp:positionH relativeFrom="page">
                <wp:posOffset>6002655</wp:posOffset>
              </wp:positionH>
              <wp:positionV relativeFrom="page">
                <wp:posOffset>201295</wp:posOffset>
              </wp:positionV>
              <wp:extent cx="854710" cy="15176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70619" w14:textId="77777777" w:rsidR="002D4F7D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77609" id="Text Box 6" o:spid="_x0000_s1028" type="#_x0000_t202" style="position:absolute;margin-left:472.65pt;margin-top:15.85pt;width:67.3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" o:allowincell="f" filled="f" stroked="f">
              <v:textbox inset="0,0,0,0">
                <w:txbxContent>
                  <w:p w14:paraId="44370619" w14:textId="77777777" w:rsidR="002D4F7D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4F38" w14:textId="77777777" w:rsidR="002D4F7D" w:rsidRDefault="003C446A">
    <w:pPr>
      <w:kinsoku w:val="0"/>
      <w:overflowPunct w:val="0"/>
      <w:spacing w:line="200" w:lineRule="exact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A203833" wp14:editId="5118D3F8">
              <wp:simplePos x="0" y="0"/>
              <wp:positionH relativeFrom="page">
                <wp:posOffset>3762375</wp:posOffset>
              </wp:positionH>
              <wp:positionV relativeFrom="page">
                <wp:posOffset>182245</wp:posOffset>
              </wp:positionV>
              <wp:extent cx="252095" cy="171450"/>
              <wp:effectExtent l="0" t="0" r="0" b="0"/>
              <wp:wrapNone/>
              <wp:docPr id="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5A00D" w14:textId="77777777" w:rsidR="002D4F7D" w:rsidRDefault="002D4F7D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0383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25pt;margin-top:14.35pt;width:19.8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" o:allowincell="f" filled="f" stroked="f">
              <v:textbox inset="0,0,0,0">
                <w:txbxContent>
                  <w:p w14:paraId="11F5A00D" w14:textId="77777777" w:rsidR="002D4F7D" w:rsidRDefault="002D4F7D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088A9F6" wp14:editId="55ED062D">
              <wp:simplePos x="0" y="0"/>
              <wp:positionH relativeFrom="page">
                <wp:posOffset>901700</wp:posOffset>
              </wp:positionH>
              <wp:positionV relativeFrom="page">
                <wp:posOffset>201295</wp:posOffset>
              </wp:positionV>
              <wp:extent cx="2006600" cy="151765"/>
              <wp:effectExtent l="0" t="0" r="0" b="0"/>
              <wp:wrapNone/>
              <wp:docPr id="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16692F" w:rsidRPr="004459A6" w14:paraId="275BC167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707D9C3C" w14:textId="77777777" w:rsidR="002D4F7D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1DDFA222" w14:textId="77777777" w:rsidR="002D4F7D" w:rsidRPr="004459A6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</w:p>
                            </w:tc>
                          </w:tr>
                        </w:tbl>
                        <w:p w14:paraId="06175819" w14:textId="77777777" w:rsidR="002D4F7D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16692F" w:rsidRPr="00BE3E0A" w14:paraId="2D949491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489B7C17" w14:textId="77777777" w:rsidR="002D4F7D" w:rsidRDefault="002D4F7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0FF4635D" w14:textId="77777777" w:rsidR="002D4F7D" w:rsidRPr="004459A6" w:rsidRDefault="003C446A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>Canadian International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Tribunal canadien du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br/>
                                  <w:t>Trade Tribunal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commerce extérieur</w:t>
                                </w:r>
                              </w:p>
                            </w:tc>
                          </w:tr>
                        </w:tbl>
                        <w:p w14:paraId="381457D7" w14:textId="77777777" w:rsidR="002D4F7D" w:rsidRPr="00D159BB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8A9F6" id="_x0000_s1030" type="#_x0000_t202" style="position:absolute;margin-left:71pt;margin-top:15.85pt;width:158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16692F" w:rsidRPr="004459A6" w14:paraId="275BC167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707D9C3C" w14:textId="77777777" w:rsidR="002D4F7D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1DDFA222" w14:textId="77777777" w:rsidR="002D4F7D" w:rsidRPr="004459A6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c>
                    </w:tr>
                  </w:tbl>
                  <w:p w14:paraId="06175819" w14:textId="77777777" w:rsidR="002D4F7D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16692F" w:rsidRPr="00BE3E0A" w14:paraId="2D949491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489B7C17" w14:textId="77777777" w:rsidR="002D4F7D" w:rsidRDefault="002D4F7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0FF4635D" w14:textId="77777777" w:rsidR="002D4F7D" w:rsidRPr="004459A6" w:rsidRDefault="003C446A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>Canadian International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Tribunal canadien du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br/>
                            <w:t>Trade Tribunal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commerce extérieur</w:t>
                          </w:r>
                        </w:p>
                      </w:tc>
                    </w:tr>
                  </w:tbl>
                  <w:p w14:paraId="381457D7" w14:textId="77777777" w:rsidR="002D4F7D" w:rsidRPr="00D159BB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112D4F4" wp14:editId="4A8037A2">
              <wp:simplePos x="0" y="0"/>
              <wp:positionH relativeFrom="page">
                <wp:posOffset>6002655</wp:posOffset>
              </wp:positionH>
              <wp:positionV relativeFrom="page">
                <wp:posOffset>201295</wp:posOffset>
              </wp:positionV>
              <wp:extent cx="854710" cy="151765"/>
              <wp:effectExtent l="0" t="0" r="0" b="0"/>
              <wp:wrapNone/>
              <wp:docPr id="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9C780" w14:textId="77777777" w:rsidR="002D4F7D" w:rsidRDefault="002D4F7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12D4F4" id="_x0000_s1031" type="#_x0000_t202" style="position:absolute;margin-left:472.65pt;margin-top:15.85pt;width:67.3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" o:allowincell="f" filled="f" stroked="f">
              <v:textbox inset="0,0,0,0">
                <w:txbxContent>
                  <w:p w14:paraId="2129C780" w14:textId="77777777" w:rsidR="002D4F7D" w:rsidRDefault="002D4F7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46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9CB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60F5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82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AC90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8A3B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012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83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hanging="288"/>
      </w:pPr>
      <w:rPr>
        <w:rFonts w:ascii="Times New Roman" w:hAnsi="Times New Roman" w:cs="Times New Roman"/>
        <w:b w:val="0"/>
        <w:bCs w:val="0"/>
        <w:spacing w:val="-8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A6F012F"/>
    <w:multiLevelType w:val="multilevel"/>
    <w:tmpl w:val="534E6E7A"/>
    <w:lvl w:ilvl="0">
      <w:start w:val="1"/>
      <w:numFmt w:val="bullet"/>
      <w:lvlText w:val=""/>
      <w:lvlJc w:val="left"/>
      <w:pPr>
        <w:ind w:hanging="288"/>
      </w:pPr>
      <w:rPr>
        <w:rFonts w:ascii="Symbol" w:hAnsi="Symbol" w:hint="default"/>
        <w:b w:val="0"/>
        <w:bCs w:val="0"/>
        <w:color w:val="auto"/>
        <w:spacing w:val="-8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20F347B1"/>
    <w:multiLevelType w:val="hybridMultilevel"/>
    <w:tmpl w:val="3D40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96853"/>
    <w:multiLevelType w:val="hybridMultilevel"/>
    <w:tmpl w:val="F24C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47877"/>
    <w:multiLevelType w:val="hybridMultilevel"/>
    <w:tmpl w:val="8C50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02596"/>
    <w:multiLevelType w:val="hybridMultilevel"/>
    <w:tmpl w:val="FD7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7660E"/>
    <w:multiLevelType w:val="hybridMultilevel"/>
    <w:tmpl w:val="0750F854"/>
    <w:lvl w:ilvl="0" w:tplc="5164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B1364"/>
    <w:multiLevelType w:val="hybridMultilevel"/>
    <w:tmpl w:val="B14E768C"/>
    <w:lvl w:ilvl="0" w:tplc="6F6CFC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2049FA"/>
    <w:multiLevelType w:val="hybridMultilevel"/>
    <w:tmpl w:val="F2FA1F5E"/>
    <w:lvl w:ilvl="0" w:tplc="A616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4853">
    <w:abstractNumId w:val="7"/>
  </w:num>
  <w:num w:numId="2" w16cid:durableId="1992632023">
    <w:abstractNumId w:val="6"/>
  </w:num>
  <w:num w:numId="3" w16cid:durableId="350380972">
    <w:abstractNumId w:val="5"/>
  </w:num>
  <w:num w:numId="4" w16cid:durableId="1679187770">
    <w:abstractNumId w:val="4"/>
  </w:num>
  <w:num w:numId="5" w16cid:durableId="645596567">
    <w:abstractNumId w:val="8"/>
  </w:num>
  <w:num w:numId="6" w16cid:durableId="1754398811">
    <w:abstractNumId w:val="3"/>
  </w:num>
  <w:num w:numId="7" w16cid:durableId="1553079750">
    <w:abstractNumId w:val="2"/>
  </w:num>
  <w:num w:numId="8" w16cid:durableId="627051290">
    <w:abstractNumId w:val="1"/>
  </w:num>
  <w:num w:numId="9" w16cid:durableId="182137428">
    <w:abstractNumId w:val="0"/>
  </w:num>
  <w:num w:numId="10" w16cid:durableId="1611274524">
    <w:abstractNumId w:val="12"/>
  </w:num>
  <w:num w:numId="11" w16cid:durableId="139274303">
    <w:abstractNumId w:val="11"/>
  </w:num>
  <w:num w:numId="12" w16cid:durableId="1115059528">
    <w:abstractNumId w:val="14"/>
  </w:num>
  <w:num w:numId="13" w16cid:durableId="789082677">
    <w:abstractNumId w:val="17"/>
  </w:num>
  <w:num w:numId="14" w16cid:durableId="2063869950">
    <w:abstractNumId w:val="13"/>
  </w:num>
  <w:num w:numId="15" w16cid:durableId="1596210206">
    <w:abstractNumId w:val="15"/>
  </w:num>
  <w:num w:numId="16" w16cid:durableId="124391587">
    <w:abstractNumId w:val="16"/>
  </w:num>
  <w:num w:numId="17" w16cid:durableId="442845995">
    <w:abstractNumId w:val="9"/>
  </w:num>
  <w:num w:numId="18" w16cid:durableId="1191920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hempRwGiy1YHLZEKvyQl11XFZtwrAPIe8ARoC+R01/w3kCdW9UThtg5zhZHhsqQrCD1ReMzurWgmPbnH8UqQ==" w:salt="QZFsVUBjGGWhy/1w9yxi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CD"/>
    <w:rsid w:val="00024435"/>
    <w:rsid w:val="000769FD"/>
    <w:rsid w:val="00093A39"/>
    <w:rsid w:val="000A4054"/>
    <w:rsid w:val="000A4360"/>
    <w:rsid w:val="000F52BC"/>
    <w:rsid w:val="00110CB7"/>
    <w:rsid w:val="001333F5"/>
    <w:rsid w:val="001468CD"/>
    <w:rsid w:val="001A66F9"/>
    <w:rsid w:val="001F6E20"/>
    <w:rsid w:val="00223A2B"/>
    <w:rsid w:val="002C1D33"/>
    <w:rsid w:val="002D4F7D"/>
    <w:rsid w:val="00365698"/>
    <w:rsid w:val="0036681C"/>
    <w:rsid w:val="003C446A"/>
    <w:rsid w:val="003D1E34"/>
    <w:rsid w:val="003D2D1F"/>
    <w:rsid w:val="003E64E7"/>
    <w:rsid w:val="00424741"/>
    <w:rsid w:val="00463172"/>
    <w:rsid w:val="00494326"/>
    <w:rsid w:val="004A7FD8"/>
    <w:rsid w:val="005151F5"/>
    <w:rsid w:val="005319BB"/>
    <w:rsid w:val="00550FF5"/>
    <w:rsid w:val="00585BAB"/>
    <w:rsid w:val="005E27F9"/>
    <w:rsid w:val="005F3329"/>
    <w:rsid w:val="006213FB"/>
    <w:rsid w:val="0063234C"/>
    <w:rsid w:val="006338BE"/>
    <w:rsid w:val="00675384"/>
    <w:rsid w:val="006A4A70"/>
    <w:rsid w:val="006B7716"/>
    <w:rsid w:val="00732491"/>
    <w:rsid w:val="00750B2B"/>
    <w:rsid w:val="007829FC"/>
    <w:rsid w:val="007C27CC"/>
    <w:rsid w:val="007E7D18"/>
    <w:rsid w:val="00876E4F"/>
    <w:rsid w:val="00896691"/>
    <w:rsid w:val="008B3F7C"/>
    <w:rsid w:val="0090253A"/>
    <w:rsid w:val="009364D7"/>
    <w:rsid w:val="009506A9"/>
    <w:rsid w:val="009752F0"/>
    <w:rsid w:val="009C7FCA"/>
    <w:rsid w:val="009D012D"/>
    <w:rsid w:val="009F50ED"/>
    <w:rsid w:val="009F6330"/>
    <w:rsid w:val="00A06A8B"/>
    <w:rsid w:val="00A44B3A"/>
    <w:rsid w:val="00A64CF9"/>
    <w:rsid w:val="00AA32D9"/>
    <w:rsid w:val="00AA7BBD"/>
    <w:rsid w:val="00AE0015"/>
    <w:rsid w:val="00B67AFA"/>
    <w:rsid w:val="00BC28FB"/>
    <w:rsid w:val="00BE3E0A"/>
    <w:rsid w:val="00C53960"/>
    <w:rsid w:val="00CD03AE"/>
    <w:rsid w:val="00D80EEB"/>
    <w:rsid w:val="00D83C14"/>
    <w:rsid w:val="00DA7B26"/>
    <w:rsid w:val="00DC5F3B"/>
    <w:rsid w:val="00E57C23"/>
    <w:rsid w:val="00E70074"/>
    <w:rsid w:val="00ED17CB"/>
    <w:rsid w:val="00EE56F5"/>
    <w:rsid w:val="00F228DC"/>
    <w:rsid w:val="00F7147A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6A51CE"/>
  <w15:chartTrackingRefBased/>
  <w15:docId w15:val="{70B4588E-0E98-4048-A9AF-1C2773B8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8C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468CD"/>
    <w:pPr>
      <w:spacing w:after="120"/>
      <w:ind w:left="3212" w:hanging="1714"/>
      <w:outlineLvl w:val="0"/>
    </w:pPr>
    <w:rPr>
      <w:b/>
      <w:bCs/>
      <w:sz w:val="3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1468CD"/>
    <w:pPr>
      <w:spacing w:before="120" w:after="120"/>
      <w:outlineLvl w:val="1"/>
    </w:pPr>
    <w:rPr>
      <w:b/>
      <w:bCs/>
      <w:sz w:val="28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8CD"/>
    <w:pPr>
      <w:keepNext/>
      <w:spacing w:before="120" w:after="120"/>
      <w:outlineLvl w:val="2"/>
    </w:pPr>
    <w:rPr>
      <w:rFonts w:eastAsiaTheme="majorEastAsia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CD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28DC"/>
    <w:pPr>
      <w:spacing w:after="240"/>
      <w:ind w:firstLine="720"/>
      <w:jc w:val="both"/>
    </w:pPr>
    <w:rPr>
      <w:spacing w:val="-6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F228DC"/>
    <w:rPr>
      <w:rFonts w:ascii="Verdana" w:hAnsi="Verdana"/>
      <w:spacing w:val="-6"/>
      <w:lang w:val="en-CA"/>
    </w:rPr>
  </w:style>
  <w:style w:type="character" w:customStyle="1" w:styleId="Heading1Char">
    <w:name w:val="Heading 1 Char"/>
    <w:basedOn w:val="DefaultParagraphFont"/>
    <w:link w:val="Heading1"/>
    <w:uiPriority w:val="1"/>
    <w:rsid w:val="001468CD"/>
    <w:rPr>
      <w:rFonts w:ascii="Verdana" w:eastAsiaTheme="minorEastAsia" w:hAnsi="Verdana" w:cs="Times New Roman"/>
      <w:b/>
      <w:bCs/>
      <w:sz w:val="3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1468CD"/>
    <w:rPr>
      <w:rFonts w:ascii="Verdana" w:eastAsiaTheme="minorEastAsia" w:hAnsi="Verdana" w:cs="Times New Roman"/>
      <w:b/>
      <w:bCs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1468CD"/>
    <w:rPr>
      <w:rFonts w:ascii="Verdana" w:eastAsiaTheme="majorEastAsia" w:hAnsi="Verdana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8CD"/>
    <w:rPr>
      <w:rFonts w:eastAsiaTheme="minorEastAsia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468CD"/>
  </w:style>
  <w:style w:type="paragraph" w:customStyle="1" w:styleId="TableParagraph">
    <w:name w:val="Table Paragraph"/>
    <w:basedOn w:val="Normal"/>
    <w:uiPriority w:val="1"/>
    <w:qFormat/>
    <w:rsid w:val="001468CD"/>
  </w:style>
  <w:style w:type="table" w:styleId="TableGrid">
    <w:name w:val="Table Grid"/>
    <w:basedOn w:val="TableNormal"/>
    <w:uiPriority w:val="59"/>
    <w:rsid w:val="001468C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68C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68C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C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6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8CD"/>
    <w:rPr>
      <w:rFonts w:ascii="Verdana" w:eastAsiaTheme="minorEastAsia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146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8CD"/>
    <w:rPr>
      <w:rFonts w:ascii="Verdana" w:eastAsiaTheme="minorEastAsia" w:hAnsi="Verdana" w:cs="Times New Roman"/>
      <w:sz w:val="20"/>
      <w:szCs w:val="24"/>
    </w:rPr>
  </w:style>
  <w:style w:type="paragraph" w:styleId="Revision">
    <w:name w:val="Revision"/>
    <w:hidden/>
    <w:uiPriority w:val="99"/>
    <w:semiHidden/>
    <w:rsid w:val="001468CD"/>
    <w:pPr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1468CD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68CD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468C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68C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8CD"/>
    <w:rPr>
      <w:rFonts w:ascii="Verdana" w:eastAsiaTheme="minorEastAsi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4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68CD"/>
    <w:rPr>
      <w:rFonts w:ascii="Verdana" w:eastAsiaTheme="minorEastAsia" w:hAnsi="Verdana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1468CD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8CD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468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fr/pratiques-et-procedures/lignes-directrices-sur-depot-documents" TargetMode="External"/><Relationship Id="rId13" Type="http://schemas.openxmlformats.org/officeDocument/2006/relationships/footer" Target="footer1.xm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yperlink" Target="https://citt-tcce.gc.ca/fr/types-de-ressources/lignes-directrices-sur-la-confidentialite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-lois.justice.gc.ca/fra/lois/s-1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tt-tcce.gc.ca/fr/formules/formul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aws-lois.justice.gc.ca/fra/lois/E-15/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fra/lois/c-52.6/" TargetMode="External"/><Relationship Id="rId14" Type="http://schemas.openxmlformats.org/officeDocument/2006/relationships/hyperlink" Target="https://www.citt-tcce.gc.ca/fr/formules/formule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D6F9-7D88-49CF-A547-E91F5294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42</cp:revision>
  <dcterms:created xsi:type="dcterms:W3CDTF">2022-01-27T22:12:00Z</dcterms:created>
  <dcterms:modified xsi:type="dcterms:W3CDTF">2026-03-26T13:23:00Z</dcterms:modified>
</cp:coreProperties>
</file>