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4984" w14:textId="1C3268EE" w:rsidR="00F07657" w:rsidRPr="00D72B4A" w:rsidRDefault="0093035E">
      <w:pPr>
        <w:pStyle w:val="Heading1"/>
        <w:rPr>
          <w:lang w:val="fr-CA"/>
        </w:rPr>
      </w:pPr>
      <w:r w:rsidRPr="00D72B4A">
        <w:rPr>
          <w:lang w:val="fr-CA"/>
        </w:rPr>
        <w:t>Form</w:t>
      </w:r>
      <w:r w:rsidR="00A52537" w:rsidRPr="00D72B4A">
        <w:rPr>
          <w:lang w:val="fr-CA"/>
        </w:rPr>
        <w:t>ul</w:t>
      </w:r>
      <w:r w:rsidR="00357396">
        <w:rPr>
          <w:lang w:val="fr-CA"/>
        </w:rPr>
        <w:t>air</w:t>
      </w:r>
      <w:r w:rsidR="00A52537" w:rsidRPr="00D72B4A">
        <w:rPr>
          <w:lang w:val="fr-CA"/>
        </w:rPr>
        <w:t>e</w:t>
      </w:r>
      <w:r w:rsidRPr="00D72B4A">
        <w:rPr>
          <w:lang w:val="fr-CA"/>
        </w:rPr>
        <w:t xml:space="preserve"> D </w:t>
      </w:r>
      <w:r w:rsidR="00A52537" w:rsidRPr="00D72B4A">
        <w:rPr>
          <w:lang w:val="fr-CA"/>
        </w:rPr>
        <w:t>pour les sténographes officiels, les traducteurs et les interprètes</w:t>
      </w:r>
      <w:r w:rsidR="005B2E34">
        <w:rPr>
          <w:lang w:val="fr-CA"/>
        </w:rPr>
        <w:t> — </w:t>
      </w:r>
      <w:r w:rsidR="005B2E34" w:rsidRPr="003618DE">
        <w:rPr>
          <w:lang w:val="fr-CA"/>
        </w:rPr>
        <w:t>Engagement relatif à la communication de renseignements pour révision par un groupe spécial binational</w:t>
      </w:r>
    </w:p>
    <w:p w14:paraId="2220D751" w14:textId="77777777" w:rsidR="00B661B1" w:rsidRPr="00B661B1" w:rsidRDefault="00B661B1" w:rsidP="00B661B1">
      <w:pPr>
        <w:spacing w:after="120"/>
        <w:ind w:left="720"/>
        <w:rPr>
          <w:b/>
          <w:bCs/>
          <w:sz w:val="20"/>
          <w:lang w:val="fr-CA"/>
        </w:rPr>
      </w:pPr>
      <w:r w:rsidRPr="00B661B1">
        <w:rPr>
          <w:b/>
          <w:bCs/>
          <w:sz w:val="20"/>
          <w:lang w:val="fr-CA"/>
        </w:rPr>
        <w:t xml:space="preserve">Conformément aux </w:t>
      </w:r>
      <w:hyperlink r:id="rId7" w:history="1">
        <w:r w:rsidRPr="00B661B1">
          <w:rPr>
            <w:rStyle w:val="Hyperlink"/>
            <w:b/>
            <w:bCs/>
            <w:i/>
            <w:iCs/>
            <w:sz w:val="20"/>
            <w:lang w:val="fr-CA"/>
          </w:rPr>
          <w:t>Lignes directrices sur le dépôt de documents</w:t>
        </w:r>
      </w:hyperlink>
      <w:r w:rsidRPr="00B661B1">
        <w:rPr>
          <w:b/>
          <w:bCs/>
          <w:sz w:val="20"/>
          <w:lang w:val="fr-CA"/>
        </w:rPr>
        <w:t>, ce formulaire doit être converti en format PDF avant d'être déposé avec le Tribunal. </w:t>
      </w:r>
    </w:p>
    <w:p w14:paraId="1B4F10FE" w14:textId="0731832E" w:rsidR="00F07657" w:rsidRPr="00D72B4A" w:rsidRDefault="00357396">
      <w:pPr>
        <w:spacing w:after="120"/>
        <w:rPr>
          <w:b/>
          <w:bCs/>
          <w:sz w:val="24"/>
          <w:szCs w:val="24"/>
          <w:lang w:val="fr-CA"/>
        </w:rPr>
      </w:pPr>
      <w:r>
        <w:rPr>
          <w:b/>
          <w:bCs/>
          <w:sz w:val="24"/>
          <w:szCs w:val="24"/>
          <w:lang w:val="fr-CA"/>
        </w:rPr>
        <w:t>À l’usage du Tribunal</w:t>
      </w:r>
    </w:p>
    <w:p w14:paraId="79C3EA90" w14:textId="0807E690" w:rsidR="0093035E" w:rsidRPr="00D72B4A" w:rsidRDefault="00A52537">
      <w:pPr>
        <w:rPr>
          <w:bCs/>
          <w:sz w:val="24"/>
          <w:szCs w:val="24"/>
          <w:lang w:val="fr-CA"/>
        </w:rPr>
      </w:pPr>
      <w:r w:rsidRPr="00D72B4A">
        <w:rPr>
          <w:lang w:val="fr-CA"/>
        </w:rPr>
        <w:t>Ce</w:t>
      </w:r>
      <w:r w:rsidR="0093035E" w:rsidRPr="00D72B4A">
        <w:rPr>
          <w:lang w:val="fr-CA"/>
        </w:rPr>
        <w:t xml:space="preserve"> form</w:t>
      </w:r>
      <w:r w:rsidRPr="00D72B4A">
        <w:rPr>
          <w:lang w:val="fr-CA"/>
        </w:rPr>
        <w:t>ulaire</w:t>
      </w:r>
      <w:r w:rsidR="0093035E" w:rsidRPr="00D72B4A">
        <w:rPr>
          <w:lang w:val="fr-CA"/>
        </w:rPr>
        <w:t xml:space="preserve"> </w:t>
      </w:r>
      <w:r w:rsidRPr="00D72B4A">
        <w:rPr>
          <w:lang w:val="fr-CA"/>
        </w:rPr>
        <w:t>s’</w:t>
      </w:r>
      <w:r w:rsidR="0093035E" w:rsidRPr="00D72B4A">
        <w:rPr>
          <w:lang w:val="fr-CA"/>
        </w:rPr>
        <w:t>appl</w:t>
      </w:r>
      <w:r w:rsidRPr="00D72B4A">
        <w:rPr>
          <w:lang w:val="fr-CA"/>
        </w:rPr>
        <w:t>ique</w:t>
      </w:r>
      <w:r w:rsidR="00357396">
        <w:rPr>
          <w:lang w:val="fr-CA"/>
        </w:rPr>
        <w:t xml:space="preserve"> aux</w:t>
      </w:r>
      <w:r w:rsidR="0093035E" w:rsidRPr="00D72B4A">
        <w:rPr>
          <w:lang w:val="fr-CA"/>
        </w:rPr>
        <w:t xml:space="preserve"> </w:t>
      </w:r>
      <w:r w:rsidRPr="00D72B4A">
        <w:rPr>
          <w:lang w:val="fr-CA"/>
        </w:rPr>
        <w:t>engagement</w:t>
      </w:r>
      <w:r w:rsidR="00357396">
        <w:rPr>
          <w:lang w:val="fr-CA"/>
        </w:rPr>
        <w:t>s</w:t>
      </w:r>
      <w:r w:rsidRPr="00D72B4A">
        <w:rPr>
          <w:lang w:val="fr-CA"/>
        </w:rPr>
        <w:t xml:space="preserve"> relatif</w:t>
      </w:r>
      <w:r w:rsidR="00357396">
        <w:rPr>
          <w:lang w:val="fr-CA"/>
        </w:rPr>
        <w:t>s</w:t>
      </w:r>
      <w:r w:rsidRPr="00D72B4A">
        <w:rPr>
          <w:lang w:val="fr-CA"/>
        </w:rPr>
        <w:t xml:space="preserve"> à la communication de renseignements pour révision par un groupe spécial binational aux termes du paragraphe</w:t>
      </w:r>
      <w:r w:rsidR="007F6341">
        <w:rPr>
          <w:lang w:val="fr-CA"/>
        </w:rPr>
        <w:t> </w:t>
      </w:r>
      <w:r w:rsidRPr="00D72B4A">
        <w:rPr>
          <w:lang w:val="fr-CA"/>
        </w:rPr>
        <w:t xml:space="preserve">77.021(2) de la </w:t>
      </w:r>
      <w:hyperlink r:id="rId8" w:history="1">
        <w:r w:rsidR="00342B63" w:rsidRPr="00357396">
          <w:rPr>
            <w:rStyle w:val="Hyperlink"/>
            <w:i/>
            <w:iCs/>
            <w:lang w:val="fr-CA"/>
          </w:rPr>
          <w:t>L</w:t>
        </w:r>
        <w:r w:rsidRPr="00357396">
          <w:rPr>
            <w:rStyle w:val="Hyperlink"/>
            <w:i/>
            <w:iCs/>
            <w:lang w:val="fr-CA"/>
          </w:rPr>
          <w:t>oi sur les mesures spéciales d’importation</w:t>
        </w:r>
      </w:hyperlink>
      <w:r w:rsidRPr="00D72B4A">
        <w:rPr>
          <w:lang w:val="fr-CA"/>
        </w:rPr>
        <w:t xml:space="preserve"> et de l’article</w:t>
      </w:r>
      <w:r w:rsidR="007F6341">
        <w:rPr>
          <w:lang w:val="fr-CA"/>
        </w:rPr>
        <w:t> </w:t>
      </w:r>
      <w:r w:rsidRPr="00D72B4A">
        <w:rPr>
          <w:lang w:val="fr-CA"/>
        </w:rPr>
        <w:t>10.12 de l’</w:t>
      </w:r>
      <w:r w:rsidR="00033354">
        <w:rPr>
          <w:lang w:val="fr-CA"/>
        </w:rPr>
        <w:t>A</w:t>
      </w:r>
      <w:r w:rsidRPr="00D72B4A">
        <w:rPr>
          <w:lang w:val="fr-CA"/>
        </w:rPr>
        <w:t>ccord Canada–États-Unis–Mexique.</w:t>
      </w:r>
    </w:p>
    <w:p w14:paraId="69F66608" w14:textId="55B60642" w:rsidR="0093035E" w:rsidRPr="00D72B4A" w:rsidRDefault="0093035E">
      <w:pPr>
        <w:tabs>
          <w:tab w:val="left" w:pos="2726"/>
        </w:tabs>
        <w:spacing w:before="240"/>
        <w:ind w:left="8"/>
        <w:rPr>
          <w:lang w:val="fr-CA"/>
        </w:rPr>
      </w:pPr>
      <w:r w:rsidRPr="00D72B4A">
        <w:rPr>
          <w:noProof/>
          <w:lang w:val="fr-CA"/>
        </w:rPr>
        <mc:AlternateContent>
          <mc:Choice Requires="wps">
            <w:drawing>
              <wp:anchor distT="0" distB="0" distL="114300" distR="114300" simplePos="0" relativeHeight="251659264" behindDoc="0" locked="0" layoutInCell="1" allowOverlap="1" wp14:anchorId="45F98736" wp14:editId="3BC5C337">
                <wp:simplePos x="0" y="0"/>
                <wp:positionH relativeFrom="column">
                  <wp:posOffset>4147769</wp:posOffset>
                </wp:positionH>
                <wp:positionV relativeFrom="paragraph">
                  <wp:posOffset>295275</wp:posOffset>
                </wp:positionV>
                <wp:extent cx="17830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830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03EF32"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6.6pt,23.25pt" to="467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j1wEAAAwEAAAOAAAAZHJzL2Uyb0RvYy54bWysU8tu2zAQvBfoPxC815JjNDUEyzk4SC9F&#10;azTNBzDU0iLAF5asJf99l5QtB21RoEEulLi7M9wZLjd3ozXsCBi1dy1fLmrOwEnfaXdo+dOPhw9r&#10;zmISrhPGO2j5CSK/275/txlCAze+96YDZETiYjOElvcphaaqouzBirjwARwllUcrEm3xUHUoBmK3&#10;prqp69tq8NgF9BJipOj9lOTbwq8UyPRNqQiJmZZTb6msWNbnvFbbjWgOKEKv5bkN8YourNCODp2p&#10;7kUS7CfqP6isluijV2khva28UlpC0UBqlvVvah57EaBoIXNimG2Kb0crvx73yHTX8hVnTli6oseE&#10;Qh/6xHbeOTLQI1tln4YQGyrfuT2edzHsMYseFdr8JTlsLN6eZm9hTExScPlpvarXdAXykquuwIAx&#10;fQZvWf5pudEuyxaNOH6JiQ6j0ktJDhvHhpbfrj7WpSp6o7sHbUzOlcmBnUF2FHTnaVzm3ongRRXt&#10;jKNgVjRpKH/pZGCi/w6KPMldTwfkabxyCinBpQuvcVSdYYo6mIHnzv4FPNdnKJRJ/R/wjCgne5dm&#10;sNXO49/avlqhpvqLA5PubMGz707ldos1NHLFufPzyDP9cl/g10e8/QUAAP//AwBQSwMEFAAGAAgA&#10;AAAhAENKPZLeAAAACQEAAA8AAABkcnMvZG93bnJldi54bWxMj8FuwjAMhu+TeIfISLuNlEIr6Joi&#10;QNouGwdgEtfQmLZa41RNgO7t52mH7Wj70+/vz1eDbcUNe984UjCdRCCQSmcaqhR8HF+eFiB80GR0&#10;6wgVfKGHVTF6yHVm3J32eDuESnAI+UwrqEPoMil9WaPVfuI6JL5dXG914LGvpOn1ncNtK+MoSqXV&#10;DfGHWne4rbH8PFytglP8dtxPX6naYWK7i1kvdht6V+pxPKyfQQQcwh8MP/qsDgU7nd2VjBetgjSZ&#10;xYwqmKcJCAaWszmXO/8uZJHL/w2KbwAAAP//AwBQSwECLQAUAAYACAAAACEAtoM4kv4AAADhAQAA&#10;EwAAAAAAAAAAAAAAAAAAAAAAW0NvbnRlbnRfVHlwZXNdLnhtbFBLAQItABQABgAIAAAAIQA4/SH/&#10;1gAAAJQBAAALAAAAAAAAAAAAAAAAAC8BAABfcmVscy8ucmVsc1BLAQItABQABgAIAAAAIQBoPm/j&#10;1wEAAAwEAAAOAAAAAAAAAAAAAAAAAC4CAABkcnMvZTJvRG9jLnhtbFBLAQItABQABgAIAAAAIQBD&#10;Sj2S3gAAAAkBAAAPAAAAAAAAAAAAAAAAADEEAABkcnMvZG93bnJldi54bWxQSwUGAAAAAAQABADz&#10;AAAAPAUAAAAA&#10;" strokecolor="black [3213]" strokeweight=".5pt"/>
            </w:pict>
          </mc:Fallback>
        </mc:AlternateContent>
      </w:r>
      <w:r w:rsidR="00033354">
        <w:rPr>
          <w:noProof/>
          <w:lang w:val="fr-CA"/>
        </w:rPr>
        <w:t>Numéro de l’e</w:t>
      </w:r>
      <w:r w:rsidR="00A52537" w:rsidRPr="00D72B4A">
        <w:rPr>
          <w:noProof/>
          <w:lang w:val="fr-CA"/>
        </w:rPr>
        <w:t>ngagement relatif à la communication de renseignements</w:t>
      </w:r>
      <w:r w:rsidR="00033354">
        <w:rPr>
          <w:noProof/>
          <w:lang w:val="fr-CA"/>
        </w:rPr>
        <w:t> :</w:t>
      </w:r>
      <w:r w:rsidR="00A52537" w:rsidRPr="00D72B4A">
        <w:rPr>
          <w:noProof/>
          <w:lang w:val="fr-CA"/>
        </w:rPr>
        <w:t xml:space="preserve"> </w:t>
      </w:r>
      <w:r w:rsidR="00A55ADA" w:rsidRPr="005B67E3">
        <w:fldChar w:fldCharType="begin">
          <w:ffData>
            <w:name w:val=""/>
            <w:enabled/>
            <w:calcOnExit w:val="0"/>
            <w:textInput/>
          </w:ffData>
        </w:fldChar>
      </w:r>
      <w:r w:rsidR="00A55ADA" w:rsidRPr="00A55ADA">
        <w:rPr>
          <w:lang w:val="fr-FR"/>
        </w:rPr>
        <w:instrText xml:space="preserve"> FORMTEXT </w:instrText>
      </w:r>
      <w:r w:rsidR="00A55ADA" w:rsidRPr="005B67E3">
        <w:fldChar w:fldCharType="separate"/>
      </w:r>
      <w:r w:rsidR="00A55ADA" w:rsidRPr="00823348">
        <w:t> </w:t>
      </w:r>
      <w:r w:rsidR="00A55ADA" w:rsidRPr="00823348">
        <w:t> </w:t>
      </w:r>
      <w:r w:rsidR="00A55ADA" w:rsidRPr="00823348">
        <w:t> </w:t>
      </w:r>
      <w:r w:rsidR="00A55ADA" w:rsidRPr="00823348">
        <w:t> </w:t>
      </w:r>
      <w:r w:rsidR="00A55ADA" w:rsidRPr="00823348">
        <w:t> </w:t>
      </w:r>
      <w:r w:rsidR="00A55ADA" w:rsidRPr="005B67E3">
        <w:fldChar w:fldCharType="end"/>
      </w:r>
    </w:p>
    <w:p w14:paraId="6FBE6E43" w14:textId="06D4EC67" w:rsidR="00D24E4E" w:rsidRPr="00A64E8F" w:rsidRDefault="00A52537" w:rsidP="00A64E8F">
      <w:pPr>
        <w:pStyle w:val="BodyText"/>
        <w:spacing w:before="480" w:after="240"/>
        <w:rPr>
          <w:lang w:val="fr-CA"/>
        </w:rPr>
      </w:pPr>
      <w:r w:rsidRPr="00D72B4A">
        <w:rPr>
          <w:lang w:val="fr-CA"/>
        </w:rPr>
        <w:t>EU ÉGARD À la révision par un groupe spécial de</w:t>
      </w:r>
      <w:r w:rsidR="00A55ADA">
        <w:rPr>
          <w:lang w:val="fr-CA"/>
        </w:rPr>
        <w:t xml:space="preserve"> </w:t>
      </w:r>
      <w:r w:rsidR="00A55ADA" w:rsidRPr="005B67E3">
        <w:fldChar w:fldCharType="begin">
          <w:ffData>
            <w:name w:val=""/>
            <w:enabled/>
            <w:calcOnExit w:val="0"/>
            <w:textInput/>
          </w:ffData>
        </w:fldChar>
      </w:r>
      <w:r w:rsidR="00A55ADA" w:rsidRPr="00A55ADA">
        <w:rPr>
          <w:lang w:val="fr-FR"/>
        </w:rPr>
        <w:instrText xml:space="preserve"> FORMTEXT </w:instrText>
      </w:r>
      <w:r w:rsidR="00A55ADA" w:rsidRPr="005B67E3">
        <w:fldChar w:fldCharType="separate"/>
      </w:r>
      <w:r w:rsidR="00A55ADA" w:rsidRPr="00823348">
        <w:t> </w:t>
      </w:r>
      <w:r w:rsidR="00A55ADA" w:rsidRPr="00823348">
        <w:t> </w:t>
      </w:r>
      <w:r w:rsidR="00A55ADA" w:rsidRPr="00823348">
        <w:t> </w:t>
      </w:r>
      <w:r w:rsidR="00A55ADA" w:rsidRPr="00823348">
        <w:t> </w:t>
      </w:r>
      <w:r w:rsidR="00A55ADA" w:rsidRPr="00823348">
        <w:t> </w:t>
      </w:r>
      <w:r w:rsidR="00A55ADA" w:rsidRPr="005B67E3">
        <w:fldChar w:fldCharType="end"/>
      </w:r>
    </w:p>
    <w:p w14:paraId="317DD95A" w14:textId="2DBA0DF4" w:rsidR="00A64E8F" w:rsidRPr="00D72B4A" w:rsidRDefault="00A64E8F" w:rsidP="00A64E8F">
      <w:pPr>
        <w:pStyle w:val="BodyText"/>
        <w:spacing w:before="480" w:after="0"/>
        <w:rPr>
          <w:lang w:val="fr-CA"/>
        </w:rPr>
      </w:pPr>
      <w:r w:rsidRPr="005B67E3">
        <w:fldChar w:fldCharType="begin">
          <w:ffData>
            <w:name w:val=""/>
            <w:enabled/>
            <w:calcOnExit w:val="0"/>
            <w:textInput/>
          </w:ffData>
        </w:fldChar>
      </w:r>
      <w:r w:rsidRPr="00A55ADA">
        <w:rPr>
          <w:lang w:val="fr-FR"/>
        </w:rPr>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bl>
      <w:tblPr>
        <w:tblW w:w="10252" w:type="dxa"/>
        <w:tblInd w:w="8" w:type="dxa"/>
        <w:tblLayout w:type="fixed"/>
        <w:tblCellMar>
          <w:left w:w="0" w:type="dxa"/>
          <w:right w:w="0" w:type="dxa"/>
        </w:tblCellMar>
        <w:tblLook w:val="0000" w:firstRow="0" w:lastRow="0" w:firstColumn="0" w:lastColumn="0" w:noHBand="0" w:noVBand="0"/>
      </w:tblPr>
      <w:tblGrid>
        <w:gridCol w:w="378"/>
        <w:gridCol w:w="1242"/>
        <w:gridCol w:w="2340"/>
        <w:gridCol w:w="3690"/>
        <w:gridCol w:w="2602"/>
      </w:tblGrid>
      <w:tr w:rsidR="00F07657" w:rsidRPr="00744B01" w14:paraId="46F9B339" w14:textId="77777777" w:rsidTr="00A52537">
        <w:tc>
          <w:tcPr>
            <w:tcW w:w="10252" w:type="dxa"/>
            <w:gridSpan w:val="5"/>
            <w:tcBorders>
              <w:top w:val="single" w:sz="4" w:space="0" w:color="auto"/>
            </w:tcBorders>
          </w:tcPr>
          <w:p w14:paraId="1A158771" w14:textId="4FF76022" w:rsidR="00F07657" w:rsidRPr="00D72B4A" w:rsidRDefault="00A52537">
            <w:pPr>
              <w:pStyle w:val="SmallPrint"/>
              <w:rPr>
                <w:sz w:val="18"/>
                <w:szCs w:val="18"/>
                <w:lang w:val="fr-CA"/>
              </w:rPr>
            </w:pPr>
            <w:r w:rsidRPr="00D72B4A">
              <w:rPr>
                <w:sz w:val="18"/>
                <w:szCs w:val="18"/>
                <w:lang w:val="fr-CA"/>
              </w:rPr>
              <w:t>Intitulé de la décision définitive figurant sur la première demande de révision par un groupe spécial</w:t>
            </w:r>
          </w:p>
        </w:tc>
      </w:tr>
      <w:tr w:rsidR="00F07657" w:rsidRPr="00A55ADA" w14:paraId="3C9AE690" w14:textId="77777777" w:rsidTr="00A52537">
        <w:tc>
          <w:tcPr>
            <w:tcW w:w="10252" w:type="dxa"/>
            <w:gridSpan w:val="5"/>
            <w:tcBorders>
              <w:bottom w:val="single" w:sz="4" w:space="0" w:color="auto"/>
            </w:tcBorders>
          </w:tcPr>
          <w:p w14:paraId="745D5BE2" w14:textId="6E4599F1" w:rsidR="00F07657" w:rsidRPr="00D72B4A" w:rsidRDefault="00A55ADA" w:rsidP="00782C0E">
            <w:pPr>
              <w:spacing w:before="36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F07657" w:rsidRPr="00A55ADA" w14:paraId="1B1F1AD4" w14:textId="77777777" w:rsidTr="00A52537">
        <w:tc>
          <w:tcPr>
            <w:tcW w:w="10252" w:type="dxa"/>
            <w:gridSpan w:val="5"/>
            <w:tcBorders>
              <w:bottom w:val="single" w:sz="4" w:space="0" w:color="auto"/>
            </w:tcBorders>
          </w:tcPr>
          <w:p w14:paraId="1D8BE6B9" w14:textId="3D4F2163" w:rsidR="00F07657" w:rsidRPr="00D72B4A" w:rsidRDefault="00A55ADA" w:rsidP="00782C0E">
            <w:pPr>
              <w:spacing w:before="36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F07657" w:rsidRPr="00D72B4A" w14:paraId="6C6449DE" w14:textId="77777777" w:rsidTr="00A52537">
        <w:tc>
          <w:tcPr>
            <w:tcW w:w="1620" w:type="dxa"/>
            <w:gridSpan w:val="2"/>
            <w:vAlign w:val="bottom"/>
          </w:tcPr>
          <w:p w14:paraId="135505C5" w14:textId="1598C15C" w:rsidR="00F07657" w:rsidRPr="00D72B4A" w:rsidRDefault="00A52537" w:rsidP="00782C0E">
            <w:pPr>
              <w:pStyle w:val="BodyText"/>
              <w:spacing w:before="360" w:after="0"/>
              <w:rPr>
                <w:lang w:val="fr-CA"/>
              </w:rPr>
            </w:pPr>
            <w:proofErr w:type="gramStart"/>
            <w:r w:rsidRPr="00D72B4A">
              <w:rPr>
                <w:lang w:val="fr-CA"/>
              </w:rPr>
              <w:t>engagée</w:t>
            </w:r>
            <w:proofErr w:type="gramEnd"/>
            <w:r w:rsidRPr="00D72B4A">
              <w:rPr>
                <w:lang w:val="fr-CA"/>
              </w:rPr>
              <w:t xml:space="preserve"> le</w:t>
            </w:r>
            <w:r w:rsidR="00F07657" w:rsidRPr="00D72B4A">
              <w:rPr>
                <w:lang w:val="fr-CA"/>
              </w:rPr>
              <w:t xml:space="preserve"> </w:t>
            </w:r>
          </w:p>
        </w:tc>
        <w:tc>
          <w:tcPr>
            <w:tcW w:w="2340" w:type="dxa"/>
            <w:tcBorders>
              <w:top w:val="single" w:sz="4" w:space="0" w:color="auto"/>
              <w:bottom w:val="single" w:sz="4" w:space="0" w:color="auto"/>
            </w:tcBorders>
          </w:tcPr>
          <w:p w14:paraId="3FCB065F" w14:textId="7F1889BE" w:rsidR="00F07657" w:rsidRPr="00D72B4A" w:rsidRDefault="00A55ADA" w:rsidP="00782C0E">
            <w:pPr>
              <w:spacing w:before="36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6292" w:type="dxa"/>
            <w:gridSpan w:val="2"/>
            <w:tcBorders>
              <w:top w:val="single" w:sz="4" w:space="0" w:color="auto"/>
            </w:tcBorders>
          </w:tcPr>
          <w:p w14:paraId="6AC04001" w14:textId="77777777" w:rsidR="00F07657" w:rsidRPr="00D72B4A" w:rsidRDefault="00F07657" w:rsidP="00782C0E">
            <w:pPr>
              <w:spacing w:before="360"/>
              <w:rPr>
                <w:lang w:val="fr-CA"/>
              </w:rPr>
            </w:pPr>
          </w:p>
        </w:tc>
      </w:tr>
      <w:tr w:rsidR="00F07657" w:rsidRPr="00D72B4A" w14:paraId="39D495CB" w14:textId="77777777" w:rsidTr="00A52537">
        <w:tc>
          <w:tcPr>
            <w:tcW w:w="1620" w:type="dxa"/>
            <w:gridSpan w:val="2"/>
          </w:tcPr>
          <w:p w14:paraId="5E72ABE1" w14:textId="77777777" w:rsidR="00F07657" w:rsidRPr="00D72B4A" w:rsidRDefault="00F07657" w:rsidP="00782C0E">
            <w:pPr>
              <w:rPr>
                <w:lang w:val="fr-CA"/>
              </w:rPr>
            </w:pPr>
          </w:p>
        </w:tc>
        <w:tc>
          <w:tcPr>
            <w:tcW w:w="2340" w:type="dxa"/>
            <w:tcBorders>
              <w:top w:val="single" w:sz="4" w:space="0" w:color="auto"/>
            </w:tcBorders>
          </w:tcPr>
          <w:p w14:paraId="7038B5AB" w14:textId="099E3BF8" w:rsidR="00F07657" w:rsidRPr="00D72B4A" w:rsidRDefault="00A52537" w:rsidP="00640CF2">
            <w:pPr>
              <w:pStyle w:val="SmallPrint"/>
              <w:rPr>
                <w:sz w:val="18"/>
                <w:szCs w:val="18"/>
                <w:lang w:val="fr-CA"/>
              </w:rPr>
            </w:pPr>
            <w:proofErr w:type="gramStart"/>
            <w:r w:rsidRPr="00D72B4A">
              <w:rPr>
                <w:sz w:val="18"/>
                <w:szCs w:val="18"/>
                <w:lang w:val="fr-CA"/>
              </w:rPr>
              <w:t>mois</w:t>
            </w:r>
            <w:proofErr w:type="gramEnd"/>
            <w:r w:rsidRPr="00D72B4A">
              <w:rPr>
                <w:sz w:val="18"/>
                <w:szCs w:val="18"/>
                <w:lang w:val="fr-CA"/>
              </w:rPr>
              <w:t>/jour/année</w:t>
            </w:r>
          </w:p>
        </w:tc>
        <w:tc>
          <w:tcPr>
            <w:tcW w:w="6292" w:type="dxa"/>
            <w:gridSpan w:val="2"/>
          </w:tcPr>
          <w:p w14:paraId="4A9E66A5" w14:textId="77777777" w:rsidR="00F07657" w:rsidRPr="00D72B4A" w:rsidRDefault="00F07657" w:rsidP="00782C0E">
            <w:pPr>
              <w:pStyle w:val="SmallPrint"/>
              <w:rPr>
                <w:lang w:val="fr-CA"/>
              </w:rPr>
            </w:pPr>
          </w:p>
        </w:tc>
      </w:tr>
      <w:tr w:rsidR="00F07657" w:rsidRPr="00D72B4A" w14:paraId="1C7D3FF1" w14:textId="77777777" w:rsidTr="00A52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8" w:type="dxa"/>
            <w:tcBorders>
              <w:top w:val="nil"/>
              <w:left w:val="nil"/>
              <w:bottom w:val="nil"/>
              <w:right w:val="nil"/>
            </w:tcBorders>
            <w:vAlign w:val="bottom"/>
          </w:tcPr>
          <w:p w14:paraId="2B835C06" w14:textId="7DF4F6A6" w:rsidR="00F07657" w:rsidRPr="00D72B4A" w:rsidRDefault="00A52537" w:rsidP="00782C0E">
            <w:pPr>
              <w:pStyle w:val="BodyText"/>
              <w:spacing w:before="240" w:after="0"/>
              <w:rPr>
                <w:lang w:val="fr-CA"/>
              </w:rPr>
            </w:pPr>
            <w:r w:rsidRPr="00D72B4A">
              <w:rPr>
                <w:lang w:val="fr-CA"/>
              </w:rPr>
              <w:t>Je</w:t>
            </w:r>
            <w:r w:rsidR="00F07657" w:rsidRPr="00D72B4A">
              <w:rPr>
                <w:lang w:val="fr-CA"/>
              </w:rPr>
              <w:t>,</w:t>
            </w:r>
          </w:p>
        </w:tc>
        <w:tc>
          <w:tcPr>
            <w:tcW w:w="7272" w:type="dxa"/>
            <w:gridSpan w:val="3"/>
            <w:tcBorders>
              <w:top w:val="nil"/>
              <w:left w:val="nil"/>
              <w:right w:val="nil"/>
            </w:tcBorders>
          </w:tcPr>
          <w:p w14:paraId="696E0C66" w14:textId="32DD6FC5" w:rsidR="00F07657" w:rsidRPr="00D72B4A" w:rsidRDefault="00A55ADA" w:rsidP="00782C0E">
            <w:pPr>
              <w:pStyle w:val="BodyText"/>
              <w:spacing w:before="240" w:after="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602" w:type="dxa"/>
            <w:tcBorders>
              <w:top w:val="nil"/>
              <w:left w:val="nil"/>
              <w:bottom w:val="nil"/>
              <w:right w:val="nil"/>
            </w:tcBorders>
            <w:vAlign w:val="bottom"/>
          </w:tcPr>
          <w:p w14:paraId="3DDE8410" w14:textId="790612B8" w:rsidR="00F07657" w:rsidRPr="00D72B4A" w:rsidRDefault="00F07657" w:rsidP="00782C0E">
            <w:pPr>
              <w:pStyle w:val="BodyText"/>
              <w:spacing w:before="240" w:after="0"/>
              <w:rPr>
                <w:lang w:val="fr-CA"/>
              </w:rPr>
            </w:pPr>
            <w:r w:rsidRPr="00D72B4A">
              <w:rPr>
                <w:lang w:val="fr-CA"/>
              </w:rPr>
              <w:t xml:space="preserve">, </w:t>
            </w:r>
            <w:r w:rsidR="00A52537" w:rsidRPr="00D72B4A">
              <w:rPr>
                <w:lang w:val="fr-CA"/>
              </w:rPr>
              <w:t>à titre de</w:t>
            </w:r>
            <w:r w:rsidRPr="00D72B4A">
              <w:rPr>
                <w:lang w:val="fr-CA"/>
              </w:rPr>
              <w:t xml:space="preserve"> </w:t>
            </w:r>
          </w:p>
        </w:tc>
      </w:tr>
      <w:tr w:rsidR="00F07657" w:rsidRPr="00D72B4A" w14:paraId="71BDA38D" w14:textId="77777777" w:rsidTr="00A52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8" w:type="dxa"/>
            <w:tcBorders>
              <w:top w:val="nil"/>
              <w:left w:val="nil"/>
              <w:bottom w:val="nil"/>
              <w:right w:val="nil"/>
            </w:tcBorders>
          </w:tcPr>
          <w:p w14:paraId="0C0ACA22" w14:textId="77777777" w:rsidR="00F07657" w:rsidRPr="00D72B4A" w:rsidRDefault="00F07657" w:rsidP="00782C0E">
            <w:pPr>
              <w:pStyle w:val="BodyText"/>
              <w:spacing w:after="0"/>
              <w:rPr>
                <w:lang w:val="fr-CA"/>
              </w:rPr>
            </w:pPr>
          </w:p>
        </w:tc>
        <w:tc>
          <w:tcPr>
            <w:tcW w:w="7272" w:type="dxa"/>
            <w:gridSpan w:val="3"/>
            <w:tcBorders>
              <w:left w:val="nil"/>
              <w:bottom w:val="nil"/>
              <w:right w:val="nil"/>
            </w:tcBorders>
          </w:tcPr>
          <w:p w14:paraId="14F93C11" w14:textId="4A8F1069" w:rsidR="00F07657" w:rsidRPr="00D72B4A" w:rsidRDefault="00357396" w:rsidP="00640CF2">
            <w:pPr>
              <w:pStyle w:val="SmallPrint"/>
              <w:rPr>
                <w:sz w:val="18"/>
                <w:szCs w:val="18"/>
                <w:lang w:val="fr-CA"/>
              </w:rPr>
            </w:pPr>
            <w:proofErr w:type="gramStart"/>
            <w:r>
              <w:rPr>
                <w:sz w:val="18"/>
                <w:szCs w:val="18"/>
                <w:lang w:val="fr-CA"/>
              </w:rPr>
              <w:t>n</w:t>
            </w:r>
            <w:r w:rsidR="00A52537" w:rsidRPr="00D72B4A">
              <w:rPr>
                <w:sz w:val="18"/>
                <w:szCs w:val="18"/>
                <w:lang w:val="fr-CA"/>
              </w:rPr>
              <w:t>om</w:t>
            </w:r>
            <w:proofErr w:type="gramEnd"/>
            <w:r w:rsidR="00A52537" w:rsidRPr="00D72B4A">
              <w:rPr>
                <w:sz w:val="18"/>
                <w:szCs w:val="18"/>
                <w:lang w:val="fr-CA"/>
              </w:rPr>
              <w:t xml:space="preserve"> (en caractères d’imprimerie</w:t>
            </w:r>
            <w:r w:rsidR="00F07657" w:rsidRPr="00D72B4A">
              <w:rPr>
                <w:sz w:val="18"/>
                <w:szCs w:val="18"/>
                <w:lang w:val="fr-CA"/>
              </w:rPr>
              <w:t>)</w:t>
            </w:r>
          </w:p>
        </w:tc>
        <w:tc>
          <w:tcPr>
            <w:tcW w:w="2602" w:type="dxa"/>
            <w:tcBorders>
              <w:top w:val="nil"/>
              <w:left w:val="nil"/>
              <w:bottom w:val="nil"/>
              <w:right w:val="nil"/>
            </w:tcBorders>
          </w:tcPr>
          <w:p w14:paraId="3882171E" w14:textId="77777777" w:rsidR="00F07657" w:rsidRPr="00D72B4A" w:rsidRDefault="00F07657" w:rsidP="00782C0E">
            <w:pPr>
              <w:pStyle w:val="BodyText"/>
              <w:spacing w:after="0"/>
              <w:rPr>
                <w:lang w:val="fr-CA"/>
              </w:rPr>
            </w:pPr>
          </w:p>
        </w:tc>
      </w:tr>
      <w:tr w:rsidR="00F07657" w:rsidRPr="00744B01" w14:paraId="7BB67A3B" w14:textId="77777777" w:rsidTr="00A52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60" w:type="dxa"/>
            <w:gridSpan w:val="3"/>
            <w:tcBorders>
              <w:top w:val="nil"/>
              <w:left w:val="nil"/>
              <w:right w:val="nil"/>
            </w:tcBorders>
          </w:tcPr>
          <w:p w14:paraId="13384745" w14:textId="0D647555" w:rsidR="00F07657" w:rsidRPr="00D72B4A" w:rsidRDefault="00A55ADA" w:rsidP="00782C0E">
            <w:pPr>
              <w:pStyle w:val="BodyText"/>
              <w:spacing w:after="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6292" w:type="dxa"/>
            <w:gridSpan w:val="2"/>
            <w:tcBorders>
              <w:top w:val="nil"/>
              <w:left w:val="nil"/>
              <w:bottom w:val="nil"/>
              <w:right w:val="nil"/>
            </w:tcBorders>
            <w:vAlign w:val="bottom"/>
          </w:tcPr>
          <w:p w14:paraId="7112DD08" w14:textId="1BE8D302" w:rsidR="00F07657" w:rsidRPr="00D72B4A" w:rsidRDefault="00F07657" w:rsidP="00782C0E">
            <w:pPr>
              <w:pStyle w:val="BodyText"/>
              <w:spacing w:after="0"/>
              <w:rPr>
                <w:lang w:val="fr-CA"/>
              </w:rPr>
            </w:pPr>
            <w:r w:rsidRPr="00D72B4A">
              <w:rPr>
                <w:lang w:val="fr-CA"/>
              </w:rPr>
              <w:t xml:space="preserve">, </w:t>
            </w:r>
            <w:r w:rsidR="00A52537" w:rsidRPr="00D72B4A">
              <w:rPr>
                <w:lang w:val="fr-CA"/>
              </w:rPr>
              <w:t>demande accès aux renseignements versés au dossier administratif</w:t>
            </w:r>
            <w:r w:rsidRPr="00D72B4A">
              <w:rPr>
                <w:lang w:val="fr-CA"/>
              </w:rPr>
              <w:t>.</w:t>
            </w:r>
          </w:p>
        </w:tc>
      </w:tr>
      <w:tr w:rsidR="00F07657" w:rsidRPr="00744B01" w14:paraId="76E366BA" w14:textId="77777777" w:rsidTr="00A52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60" w:type="dxa"/>
            <w:gridSpan w:val="3"/>
            <w:tcBorders>
              <w:left w:val="nil"/>
              <w:bottom w:val="nil"/>
              <w:right w:val="nil"/>
            </w:tcBorders>
          </w:tcPr>
          <w:p w14:paraId="227C333B" w14:textId="4CD0938A" w:rsidR="00F07657" w:rsidRPr="00D72B4A" w:rsidRDefault="00A52537" w:rsidP="00A52537">
            <w:pPr>
              <w:pStyle w:val="SmallPrint"/>
              <w:spacing w:after="240"/>
              <w:rPr>
                <w:sz w:val="18"/>
                <w:szCs w:val="18"/>
                <w:lang w:val="fr-CA"/>
              </w:rPr>
            </w:pPr>
            <w:proofErr w:type="gramStart"/>
            <w:r w:rsidRPr="00D72B4A">
              <w:rPr>
                <w:sz w:val="18"/>
                <w:szCs w:val="18"/>
                <w:lang w:val="fr-CA"/>
              </w:rPr>
              <w:t>sténographe</w:t>
            </w:r>
            <w:proofErr w:type="gramEnd"/>
            <w:r w:rsidRPr="00D72B4A">
              <w:rPr>
                <w:sz w:val="18"/>
                <w:szCs w:val="18"/>
                <w:lang w:val="fr-CA"/>
              </w:rPr>
              <w:t xml:space="preserve"> officiel, traducteur ou interprète</w:t>
            </w:r>
          </w:p>
        </w:tc>
        <w:tc>
          <w:tcPr>
            <w:tcW w:w="6292" w:type="dxa"/>
            <w:gridSpan w:val="2"/>
            <w:tcBorders>
              <w:top w:val="nil"/>
              <w:left w:val="nil"/>
              <w:bottom w:val="nil"/>
              <w:right w:val="nil"/>
            </w:tcBorders>
          </w:tcPr>
          <w:p w14:paraId="11C61369" w14:textId="77777777" w:rsidR="00F07657" w:rsidRPr="00D72B4A" w:rsidRDefault="00F07657" w:rsidP="00782C0E">
            <w:pPr>
              <w:pStyle w:val="BodyText"/>
              <w:spacing w:after="240"/>
              <w:rPr>
                <w:lang w:val="fr-CA"/>
              </w:rPr>
            </w:pPr>
          </w:p>
        </w:tc>
      </w:tr>
    </w:tbl>
    <w:p w14:paraId="0CE8E7A2" w14:textId="55CD1935" w:rsidR="00F07657" w:rsidRPr="00D72B4A" w:rsidRDefault="00F07657">
      <w:pPr>
        <w:pStyle w:val="Heading2"/>
        <w:rPr>
          <w:lang w:val="fr-CA"/>
        </w:rPr>
      </w:pPr>
      <w:r w:rsidRPr="00D72B4A">
        <w:rPr>
          <w:lang w:val="fr-CA"/>
        </w:rPr>
        <w:t>D</w:t>
      </w:r>
      <w:r w:rsidR="00A450A3" w:rsidRPr="00D72B4A">
        <w:rPr>
          <w:lang w:val="fr-CA"/>
        </w:rPr>
        <w:t>é</w:t>
      </w:r>
      <w:r w:rsidR="00D077C6" w:rsidRPr="00D72B4A">
        <w:rPr>
          <w:lang w:val="fr-CA"/>
        </w:rPr>
        <w:t>claration</w:t>
      </w:r>
    </w:p>
    <w:p w14:paraId="5E0AE148" w14:textId="56D4B93C" w:rsidR="00F07657" w:rsidRPr="00D72B4A" w:rsidRDefault="00A450A3">
      <w:pPr>
        <w:pStyle w:val="BodyText"/>
        <w:rPr>
          <w:lang w:val="fr-CA"/>
        </w:rPr>
      </w:pPr>
      <w:r w:rsidRPr="00D72B4A">
        <w:rPr>
          <w:lang w:val="fr-CA"/>
        </w:rPr>
        <w:t>Je déclare</w:t>
      </w:r>
      <w:r w:rsidR="00F07657" w:rsidRPr="00D72B4A">
        <w:rPr>
          <w:lang w:val="fr-CA"/>
        </w:rPr>
        <w:t xml:space="preserve"> </w:t>
      </w:r>
      <w:r w:rsidRPr="00D72B4A">
        <w:rPr>
          <w:lang w:val="fr-CA"/>
        </w:rPr>
        <w:t>que</w:t>
      </w:r>
      <w:r w:rsidR="0045634A">
        <w:rPr>
          <w:lang w:val="fr-CA"/>
        </w:rPr>
        <w:t> </w:t>
      </w:r>
      <w:r w:rsidR="00F07657" w:rsidRPr="00D72B4A">
        <w:rPr>
          <w:lang w:val="fr-CA"/>
        </w:rPr>
        <w:t>:</w:t>
      </w:r>
    </w:p>
    <w:p w14:paraId="6271602B" w14:textId="411F730D" w:rsidR="00F07657" w:rsidRPr="00D72B4A" w:rsidRDefault="00A450A3" w:rsidP="00640CF2">
      <w:pPr>
        <w:pStyle w:val="a"/>
        <w:numPr>
          <w:ilvl w:val="0"/>
          <w:numId w:val="4"/>
        </w:numPr>
        <w:spacing w:before="60" w:after="60"/>
        <w:rPr>
          <w:lang w:val="fr-CA"/>
        </w:rPr>
      </w:pPr>
      <w:proofErr w:type="gramStart"/>
      <w:r w:rsidRPr="00D72B4A">
        <w:rPr>
          <w:lang w:val="fr-CA"/>
        </w:rPr>
        <w:t>je</w:t>
      </w:r>
      <w:proofErr w:type="gramEnd"/>
      <w:r w:rsidRPr="00D72B4A">
        <w:rPr>
          <w:lang w:val="fr-CA"/>
        </w:rPr>
        <w:t xml:space="preserve"> réside habituellement au Canada, aux États-Unis ou au Mexique</w:t>
      </w:r>
      <w:r w:rsidR="00F07657" w:rsidRPr="00D72B4A">
        <w:rPr>
          <w:lang w:val="fr-CA"/>
        </w:rPr>
        <w:t>;</w:t>
      </w:r>
    </w:p>
    <w:p w14:paraId="328349BB" w14:textId="4E7CA7B3" w:rsidR="00F07657" w:rsidRPr="00D72B4A" w:rsidRDefault="00A450A3" w:rsidP="00640CF2">
      <w:pPr>
        <w:pStyle w:val="a"/>
        <w:numPr>
          <w:ilvl w:val="0"/>
          <w:numId w:val="4"/>
        </w:numPr>
        <w:spacing w:before="60" w:after="60"/>
        <w:rPr>
          <w:lang w:val="fr-CA"/>
        </w:rPr>
      </w:pPr>
      <w:r w:rsidRPr="00D72B4A">
        <w:rPr>
          <w:lang w:val="fr-CA"/>
        </w:rPr>
        <w:t>je ne suis pas administrateur, préposé ou employé</w:t>
      </w:r>
      <w:r w:rsidR="00357396">
        <w:rPr>
          <w:lang w:val="fr-CA"/>
        </w:rPr>
        <w:t>,</w:t>
      </w:r>
      <w:r w:rsidRPr="00D72B4A">
        <w:rPr>
          <w:lang w:val="fr-CA"/>
        </w:rPr>
        <w:t xml:space="preserve"> au sens du paragraphe</w:t>
      </w:r>
      <w:r w:rsidR="007F6341">
        <w:rPr>
          <w:lang w:val="fr-CA"/>
        </w:rPr>
        <w:t> </w:t>
      </w:r>
      <w:r w:rsidRPr="00D72B4A">
        <w:rPr>
          <w:lang w:val="fr-CA"/>
        </w:rPr>
        <w:t xml:space="preserve">45(4) de la </w:t>
      </w:r>
      <w:hyperlink r:id="rId9" w:history="1">
        <w:r w:rsidRPr="00A13E5B">
          <w:rPr>
            <w:rStyle w:val="Hyperlink"/>
            <w:i/>
            <w:iCs/>
            <w:lang w:val="fr-CA"/>
          </w:rPr>
          <w:t>Loi sur le Tribunal canadien du commerce extérieur</w:t>
        </w:r>
      </w:hyperlink>
      <w:r w:rsidR="00357396">
        <w:rPr>
          <w:lang w:val="fr-CA"/>
        </w:rPr>
        <w:t>,</w:t>
      </w:r>
      <w:r w:rsidRPr="00D72B4A">
        <w:rPr>
          <w:lang w:val="fr-CA"/>
        </w:rPr>
        <w:t xml:space="preserve"> de tout participant à cette révision du groupe spécial ou contestation extraordinaire, ni de toute autre personne susceptible de bénéficier d’un avantage concurrentiel grâce à la connaissance des renseignements de nature exclusive qui font l’objet du présent engagement relatif à la communication de renseignements</w:t>
      </w:r>
      <w:r w:rsidR="00F07657" w:rsidRPr="00D72B4A">
        <w:rPr>
          <w:lang w:val="fr-CA"/>
        </w:rPr>
        <w:t>;</w:t>
      </w:r>
    </w:p>
    <w:p w14:paraId="301706A7" w14:textId="77777777" w:rsidR="00A13E5B" w:rsidRDefault="00A450A3" w:rsidP="00640CF2">
      <w:pPr>
        <w:pStyle w:val="a"/>
        <w:numPr>
          <w:ilvl w:val="0"/>
          <w:numId w:val="4"/>
        </w:numPr>
        <w:spacing w:before="60" w:after="60"/>
        <w:rPr>
          <w:lang w:val="fr-CA"/>
        </w:rPr>
        <w:sectPr w:rsidR="00A13E5B">
          <w:headerReference w:type="default" r:id="rId10"/>
          <w:footerReference w:type="default" r:id="rId11"/>
          <w:headerReference w:type="first" r:id="rId12"/>
          <w:footerReference w:type="first" r:id="rId13"/>
          <w:pgSz w:w="12240" w:h="15840" w:code="1"/>
          <w:pgMar w:top="1440" w:right="1440" w:bottom="1440" w:left="1440" w:header="706" w:footer="706" w:gutter="0"/>
          <w:cols w:space="720"/>
          <w:titlePg/>
        </w:sectPr>
      </w:pPr>
      <w:proofErr w:type="gramStart"/>
      <w:r w:rsidRPr="00D72B4A">
        <w:rPr>
          <w:lang w:val="fr-CA"/>
        </w:rPr>
        <w:t>je</w:t>
      </w:r>
      <w:proofErr w:type="gramEnd"/>
      <w:r w:rsidRPr="00D72B4A">
        <w:rPr>
          <w:lang w:val="fr-CA"/>
        </w:rPr>
        <w:t xml:space="preserve"> ne participe pas aux activités afférentes à la prise de décisions sur la position concurrentielle de tout participant à cette révision du groupe spécial ou contestation extraordinaire, ni de toute autre personne susceptible de bénéficier d’un avantage concurrentiel grâce à la connaissance </w:t>
      </w:r>
      <w:r w:rsidRPr="00D72B4A">
        <w:rPr>
          <w:lang w:val="fr-CA"/>
        </w:rPr>
        <w:lastRenderedPageBreak/>
        <w:t>des renseignements de nature exclusive qui font l’objet du présent engagement relatif à la communication de renseignements. Aux fins d</w:t>
      </w:r>
      <w:r w:rsidR="006D29F7">
        <w:rPr>
          <w:lang w:val="fr-CA"/>
        </w:rPr>
        <w:t>e la présente clause</w:t>
      </w:r>
      <w:r w:rsidRPr="00D72B4A">
        <w:rPr>
          <w:lang w:val="fr-CA"/>
        </w:rPr>
        <w:t>, on entend par activité</w:t>
      </w:r>
    </w:p>
    <w:p w14:paraId="6E71F7F5" w14:textId="5E2D907C" w:rsidR="002F3BDF" w:rsidRDefault="00A450A3" w:rsidP="00AD6A83">
      <w:pPr>
        <w:pStyle w:val="a"/>
        <w:spacing w:before="60" w:after="60"/>
        <w:ind w:left="720"/>
        <w:rPr>
          <w:lang w:val="fr-CA"/>
        </w:rPr>
        <w:sectPr w:rsidR="002F3BDF" w:rsidSect="00A13E5B">
          <w:headerReference w:type="first" r:id="rId14"/>
          <w:type w:val="continuous"/>
          <w:pgSz w:w="12240" w:h="15840" w:code="1"/>
          <w:pgMar w:top="1440" w:right="1440" w:bottom="1440" w:left="1440" w:header="706" w:footer="706" w:gutter="0"/>
          <w:cols w:space="720"/>
          <w:titlePg/>
        </w:sectPr>
      </w:pPr>
      <w:proofErr w:type="gramStart"/>
      <w:r w:rsidRPr="00D72B4A">
        <w:rPr>
          <w:lang w:val="fr-CA"/>
        </w:rPr>
        <w:t>afférente</w:t>
      </w:r>
      <w:proofErr w:type="gramEnd"/>
      <w:r w:rsidRPr="00D72B4A">
        <w:rPr>
          <w:lang w:val="fr-CA"/>
        </w:rPr>
        <w:t xml:space="preserve"> à la prise de décisions sur la position concurrentielle des conseils en matière de production, de ventes, d’exploitation ou d’investissements</w:t>
      </w:r>
      <w:r w:rsidR="00F07657" w:rsidRPr="00D72B4A">
        <w:rPr>
          <w:lang w:val="fr-CA"/>
        </w:rPr>
        <w:t>;</w:t>
      </w:r>
    </w:p>
    <w:p w14:paraId="1810E65A" w14:textId="3758C060" w:rsidR="00F07657" w:rsidRPr="00D72B4A" w:rsidRDefault="00A450A3" w:rsidP="00640CF2">
      <w:pPr>
        <w:pStyle w:val="a"/>
        <w:numPr>
          <w:ilvl w:val="0"/>
          <w:numId w:val="4"/>
        </w:numPr>
        <w:spacing w:before="60" w:after="60"/>
        <w:rPr>
          <w:lang w:val="fr-CA"/>
        </w:rPr>
      </w:pPr>
      <w:proofErr w:type="gramStart"/>
      <w:r w:rsidRPr="00D72B4A">
        <w:rPr>
          <w:lang w:val="fr-CA"/>
        </w:rPr>
        <w:t>je</w:t>
      </w:r>
      <w:proofErr w:type="gramEnd"/>
      <w:r w:rsidRPr="00D72B4A">
        <w:rPr>
          <w:lang w:val="fr-CA"/>
        </w:rPr>
        <w:t xml:space="preserve"> n’ai l’intention d’établir aucune des relations visées aux </w:t>
      </w:r>
      <w:r w:rsidR="006D29F7">
        <w:rPr>
          <w:lang w:val="fr-CA"/>
        </w:rPr>
        <w:t>clauses</w:t>
      </w:r>
      <w:r w:rsidRPr="00D72B4A">
        <w:rPr>
          <w:lang w:val="fr-CA"/>
        </w:rPr>
        <w:t xml:space="preserve"> b) et c) pendant les 12</w:t>
      </w:r>
      <w:r w:rsidR="007F6341">
        <w:rPr>
          <w:lang w:val="fr-CA"/>
        </w:rPr>
        <w:t> </w:t>
      </w:r>
      <w:r w:rsidRPr="00D72B4A">
        <w:rPr>
          <w:lang w:val="fr-CA"/>
        </w:rPr>
        <w:t xml:space="preserve">mois suivant la publication de la décision </w:t>
      </w:r>
      <w:r w:rsidR="008779CC">
        <w:rPr>
          <w:lang w:val="fr-CA"/>
        </w:rPr>
        <w:t>définitive</w:t>
      </w:r>
      <w:r w:rsidR="008779CC" w:rsidRPr="00D72B4A">
        <w:rPr>
          <w:lang w:val="fr-CA"/>
        </w:rPr>
        <w:t xml:space="preserve"> </w:t>
      </w:r>
      <w:r w:rsidRPr="00D72B4A">
        <w:rPr>
          <w:lang w:val="fr-CA"/>
        </w:rPr>
        <w:t>prise à la suite de la révision en cause par un groupe spécial ou, le cas échéant, de la contestation extraordinaire</w:t>
      </w:r>
      <w:r w:rsidR="00F07657" w:rsidRPr="00D72B4A">
        <w:rPr>
          <w:lang w:val="fr-CA"/>
        </w:rPr>
        <w:t>;</w:t>
      </w:r>
    </w:p>
    <w:p w14:paraId="5B61D6E5" w14:textId="62D904A8" w:rsidR="00F07657" w:rsidRPr="00D72B4A" w:rsidRDefault="00A450A3" w:rsidP="00640CF2">
      <w:pPr>
        <w:pStyle w:val="a"/>
        <w:numPr>
          <w:ilvl w:val="0"/>
          <w:numId w:val="4"/>
        </w:numPr>
        <w:spacing w:before="60" w:after="60"/>
        <w:rPr>
          <w:lang w:val="fr-CA"/>
        </w:rPr>
      </w:pPr>
      <w:proofErr w:type="gramStart"/>
      <w:r w:rsidRPr="00D72B4A">
        <w:rPr>
          <w:lang w:val="fr-CA"/>
        </w:rPr>
        <w:t>j’ai</w:t>
      </w:r>
      <w:proofErr w:type="gramEnd"/>
      <w:r w:rsidRPr="00D72B4A">
        <w:rPr>
          <w:lang w:val="fr-CA"/>
        </w:rPr>
        <w:t xml:space="preserve"> lu et compris l’article</w:t>
      </w:r>
      <w:r w:rsidR="007F6341">
        <w:rPr>
          <w:lang w:val="fr-CA"/>
        </w:rPr>
        <w:t> </w:t>
      </w:r>
      <w:r w:rsidRPr="00D72B4A">
        <w:rPr>
          <w:lang w:val="fr-CA"/>
        </w:rPr>
        <w:t xml:space="preserve">77.034 de la </w:t>
      </w:r>
      <w:r w:rsidRPr="00A13E5B">
        <w:rPr>
          <w:i/>
          <w:iCs/>
          <w:lang w:val="fr-CA"/>
        </w:rPr>
        <w:t>Loi sur les mesures spéciales d’importation</w:t>
      </w:r>
      <w:r w:rsidRPr="00D72B4A">
        <w:rPr>
          <w:lang w:val="fr-CA"/>
        </w:rPr>
        <w:t xml:space="preserve"> aux termes duquel quiconque contrevient ou manque à un engagement relatif à la communication de renseignements encourt, sur déclaration de culpabilité par procédure sommaire, une amende maximale de cent mille dollars et, sur déclaration de culpabilité par mise en accusation, une amende maximale d’un million de dollars</w:t>
      </w:r>
      <w:r w:rsidR="00F07657" w:rsidRPr="00D72B4A">
        <w:rPr>
          <w:lang w:val="fr-CA"/>
        </w:rPr>
        <w:t>;</w:t>
      </w:r>
    </w:p>
    <w:p w14:paraId="537E04FA" w14:textId="4AFDC835" w:rsidR="00F07657" w:rsidRPr="00D72B4A" w:rsidRDefault="00A450A3" w:rsidP="00640CF2">
      <w:pPr>
        <w:pStyle w:val="a"/>
        <w:numPr>
          <w:ilvl w:val="0"/>
          <w:numId w:val="4"/>
        </w:numPr>
        <w:rPr>
          <w:lang w:val="fr-CA"/>
        </w:rPr>
      </w:pPr>
      <w:proofErr w:type="gramStart"/>
      <w:r w:rsidRPr="00D72B4A">
        <w:rPr>
          <w:lang w:val="fr-CA"/>
        </w:rPr>
        <w:t>je</w:t>
      </w:r>
      <w:proofErr w:type="gramEnd"/>
      <w:r w:rsidRPr="00D72B4A">
        <w:rPr>
          <w:lang w:val="fr-CA"/>
        </w:rPr>
        <w:t xml:space="preserve"> sais que quiconque contrevient ou manque à un engagement relatif à la communication de renseignements risque d’encourir des sanctions aux États-Unis aux termes de l’a</w:t>
      </w:r>
      <w:r w:rsidR="00E32696">
        <w:rPr>
          <w:lang w:val="fr-CA"/>
        </w:rPr>
        <w:t>linéa</w:t>
      </w:r>
      <w:r w:rsidR="007F6341">
        <w:rPr>
          <w:lang w:val="fr-CA"/>
        </w:rPr>
        <w:t> </w:t>
      </w:r>
      <w:r w:rsidRPr="00D72B4A">
        <w:rPr>
          <w:lang w:val="fr-CA"/>
        </w:rPr>
        <w:t xml:space="preserve">777(f) de la </w:t>
      </w:r>
      <w:r w:rsidRPr="00D72B4A">
        <w:rPr>
          <w:i/>
          <w:iCs/>
          <w:lang w:val="fr-CA"/>
        </w:rPr>
        <w:t>Tariff Act of 1930</w:t>
      </w:r>
      <w:r w:rsidRPr="00D72B4A">
        <w:rPr>
          <w:lang w:val="fr-CA"/>
        </w:rPr>
        <w:t>, modifiée, ou au Mexique conformément à l’article</w:t>
      </w:r>
      <w:r w:rsidR="007F6341">
        <w:rPr>
          <w:lang w:val="fr-CA"/>
        </w:rPr>
        <w:t> </w:t>
      </w:r>
      <w:r w:rsidRPr="00D72B4A">
        <w:rPr>
          <w:lang w:val="fr-CA"/>
        </w:rPr>
        <w:t xml:space="preserve">93 de la </w:t>
      </w:r>
      <w:r w:rsidRPr="00D72B4A">
        <w:rPr>
          <w:i/>
          <w:iCs/>
          <w:lang w:val="fr-CA"/>
        </w:rPr>
        <w:t>Ley de Comercio Exterior</w:t>
      </w:r>
      <w:r w:rsidR="00F07657" w:rsidRPr="00D72B4A">
        <w:rPr>
          <w:lang w:val="fr-CA"/>
        </w:rPr>
        <w:t>.</w:t>
      </w:r>
    </w:p>
    <w:p w14:paraId="2491D957" w14:textId="25342E45" w:rsidR="00F07657" w:rsidRPr="00D72B4A" w:rsidRDefault="00A450A3" w:rsidP="00782C0E">
      <w:pPr>
        <w:pStyle w:val="Heading2"/>
        <w:rPr>
          <w:lang w:val="fr-CA"/>
        </w:rPr>
      </w:pPr>
      <w:r w:rsidRPr="00D72B4A">
        <w:rPr>
          <w:lang w:val="fr-CA"/>
        </w:rPr>
        <w:t>Engagement</w:t>
      </w:r>
    </w:p>
    <w:p w14:paraId="0A4BB560" w14:textId="157CFE5D" w:rsidR="00F07657" w:rsidRPr="00D72B4A" w:rsidRDefault="00A450A3" w:rsidP="00782C0E">
      <w:pPr>
        <w:pStyle w:val="BodyText"/>
        <w:rPr>
          <w:lang w:val="fr-CA"/>
        </w:rPr>
      </w:pPr>
      <w:r w:rsidRPr="00D72B4A">
        <w:rPr>
          <w:lang w:val="fr-CA"/>
        </w:rPr>
        <w:t>Je m’engage</w:t>
      </w:r>
      <w:r w:rsidR="0045634A">
        <w:rPr>
          <w:lang w:val="fr-CA"/>
        </w:rPr>
        <w:t xml:space="preserve"> à </w:t>
      </w:r>
      <w:r w:rsidR="00F07657" w:rsidRPr="00D72B4A">
        <w:rPr>
          <w:lang w:val="fr-CA"/>
        </w:rPr>
        <w:t>:</w:t>
      </w:r>
    </w:p>
    <w:p w14:paraId="1579E464" w14:textId="128FCA6C" w:rsidR="00F07657" w:rsidRPr="00D72B4A" w:rsidRDefault="00A450A3" w:rsidP="00640CF2">
      <w:pPr>
        <w:pStyle w:val="a"/>
        <w:numPr>
          <w:ilvl w:val="0"/>
          <w:numId w:val="14"/>
        </w:numPr>
        <w:rPr>
          <w:lang w:val="fr-CA"/>
        </w:rPr>
      </w:pPr>
      <w:proofErr w:type="gramStart"/>
      <w:r w:rsidRPr="00D72B4A">
        <w:rPr>
          <w:lang w:val="fr-CA"/>
        </w:rPr>
        <w:t>n’utiliser</w:t>
      </w:r>
      <w:proofErr w:type="gramEnd"/>
      <w:r w:rsidRPr="00D72B4A">
        <w:rPr>
          <w:lang w:val="fr-CA"/>
        </w:rPr>
        <w:t xml:space="preserve"> les renseignements divulgués selon les modalités du présent engagement qu’aux fins des fonctions exécutées dans le cadre </w:t>
      </w:r>
      <w:r w:rsidR="00696DF4">
        <w:rPr>
          <w:lang w:val="fr-CA"/>
        </w:rPr>
        <w:t>d’une révision par un groupe spécial ou d’une contestation extraordinaire pour laquelle ces renseignements ont été divulgués</w:t>
      </w:r>
      <w:r w:rsidR="00F07657" w:rsidRPr="00D72B4A">
        <w:rPr>
          <w:lang w:val="fr-CA"/>
        </w:rPr>
        <w:t>;</w:t>
      </w:r>
    </w:p>
    <w:p w14:paraId="003B92DE" w14:textId="5975ACB9" w:rsidR="00F07657" w:rsidRPr="00D72B4A" w:rsidRDefault="00822C1B" w:rsidP="00640CF2">
      <w:pPr>
        <w:pStyle w:val="a"/>
        <w:numPr>
          <w:ilvl w:val="0"/>
          <w:numId w:val="14"/>
        </w:numPr>
        <w:rPr>
          <w:lang w:val="fr-CA"/>
        </w:rPr>
      </w:pPr>
      <w:proofErr w:type="gramStart"/>
      <w:r w:rsidRPr="00D72B4A">
        <w:rPr>
          <w:lang w:val="fr-CA"/>
        </w:rPr>
        <w:t>ne</w:t>
      </w:r>
      <w:proofErr w:type="gramEnd"/>
      <w:r w:rsidRPr="00D72B4A">
        <w:rPr>
          <w:lang w:val="fr-CA"/>
        </w:rPr>
        <w:t xml:space="preserve"> révéler les renseignements divulgués selon les modalités du présent engagement qu’aux personnes qui se sont vu accorder l’accès à ces renseignements aux termes d’une ordonnance relative à la communication de </w:t>
      </w:r>
      <w:r w:rsidRPr="007E0EE1">
        <w:rPr>
          <w:lang w:val="fr-CA"/>
        </w:rPr>
        <w:t>renseignements délivrée</w:t>
      </w:r>
      <w:r w:rsidRPr="00D72B4A">
        <w:rPr>
          <w:lang w:val="fr-CA"/>
        </w:rPr>
        <w:t xml:space="preserve"> par le Tribunal canadien du commerce extérieur</w:t>
      </w:r>
      <w:r w:rsidR="00C3109B">
        <w:rPr>
          <w:lang w:val="fr-CA"/>
        </w:rPr>
        <w:t xml:space="preserve"> </w:t>
      </w:r>
      <w:r w:rsidRPr="00D72B4A">
        <w:rPr>
          <w:lang w:val="fr-CA"/>
        </w:rPr>
        <w:t>ou qu’aux membres du personnel du Tribunal</w:t>
      </w:r>
      <w:r w:rsidR="00F07657" w:rsidRPr="00D72B4A">
        <w:rPr>
          <w:lang w:val="fr-CA"/>
        </w:rPr>
        <w:t>;</w:t>
      </w:r>
    </w:p>
    <w:p w14:paraId="087E0D84" w14:textId="4AE99C89" w:rsidR="006F5F47" w:rsidRPr="00D72B4A" w:rsidRDefault="00822C1B" w:rsidP="00640CF2">
      <w:pPr>
        <w:pStyle w:val="a"/>
        <w:numPr>
          <w:ilvl w:val="0"/>
          <w:numId w:val="14"/>
        </w:numPr>
        <w:rPr>
          <w:lang w:val="fr-CA"/>
        </w:rPr>
      </w:pPr>
      <w:proofErr w:type="gramStart"/>
      <w:r w:rsidRPr="00D72B4A">
        <w:rPr>
          <w:lang w:val="fr-CA"/>
        </w:rPr>
        <w:t>ne</w:t>
      </w:r>
      <w:proofErr w:type="gramEnd"/>
      <w:r w:rsidRPr="00D72B4A">
        <w:rPr>
          <w:lang w:val="fr-CA"/>
        </w:rPr>
        <w:t xml:space="preserve"> pas reproduire les documents et les pièces contenant des renseignements divulgués selon les modalités du présent engagement</w:t>
      </w:r>
      <w:r w:rsidR="00F07657" w:rsidRPr="00D72B4A">
        <w:rPr>
          <w:lang w:val="fr-CA"/>
        </w:rPr>
        <w:t>;</w:t>
      </w:r>
    </w:p>
    <w:p w14:paraId="66D943A4" w14:textId="16566176" w:rsidR="006F5F47" w:rsidRPr="00D72B4A" w:rsidRDefault="00822C1B" w:rsidP="00640CF2">
      <w:pPr>
        <w:pStyle w:val="a"/>
        <w:numPr>
          <w:ilvl w:val="0"/>
          <w:numId w:val="14"/>
        </w:numPr>
        <w:rPr>
          <w:lang w:val="fr-CA"/>
        </w:rPr>
      </w:pPr>
      <w:proofErr w:type="gramStart"/>
      <w:r w:rsidRPr="00D72B4A">
        <w:rPr>
          <w:spacing w:val="-7"/>
          <w:lang w:val="fr-CA"/>
        </w:rPr>
        <w:t>ne</w:t>
      </w:r>
      <w:proofErr w:type="gramEnd"/>
      <w:r w:rsidRPr="00D72B4A">
        <w:rPr>
          <w:spacing w:val="-7"/>
          <w:lang w:val="fr-CA"/>
        </w:rPr>
        <w:t xml:space="preserve"> pas copier sur ordinateur, dispositif de stockage ou répertoire partagé, des renseignements divulgués selon les modalités du présent engagement et </w:t>
      </w:r>
      <w:r w:rsidR="007E0EE1">
        <w:rPr>
          <w:spacing w:val="-7"/>
          <w:lang w:val="fr-CA"/>
        </w:rPr>
        <w:t>enregistr</w:t>
      </w:r>
      <w:r w:rsidRPr="00D72B4A">
        <w:rPr>
          <w:spacing w:val="-7"/>
          <w:lang w:val="fr-CA"/>
        </w:rPr>
        <w:t>és sur un dispositif électronique multimédia fourni par le Tribunal, sans avoir préalablement obtenu une autorisation écrite du Tribunal</w:t>
      </w:r>
      <w:r w:rsidR="006F5F47" w:rsidRPr="00D72B4A">
        <w:rPr>
          <w:spacing w:val="-7"/>
          <w:lang w:val="fr-CA"/>
        </w:rPr>
        <w:t>;</w:t>
      </w:r>
    </w:p>
    <w:p w14:paraId="3804C5C2" w14:textId="282FACD9" w:rsidR="00F07657" w:rsidRPr="00D72B4A" w:rsidRDefault="00822C1B" w:rsidP="00640CF2">
      <w:pPr>
        <w:pStyle w:val="a"/>
        <w:numPr>
          <w:ilvl w:val="0"/>
          <w:numId w:val="14"/>
        </w:numPr>
        <w:rPr>
          <w:lang w:val="fr-CA"/>
        </w:rPr>
      </w:pPr>
      <w:proofErr w:type="gramStart"/>
      <w:r w:rsidRPr="00D72B4A">
        <w:rPr>
          <w:lang w:val="fr-CA"/>
        </w:rPr>
        <w:t>faire</w:t>
      </w:r>
      <w:proofErr w:type="gramEnd"/>
      <w:r w:rsidRPr="00D72B4A">
        <w:rPr>
          <w:lang w:val="fr-CA"/>
        </w:rPr>
        <w:t xml:space="preserve"> rapport dans les plus brefs délais au Tribunal et au secrétaire canadien de tout manquement à un engagement relatif à la communication de renseignements</w:t>
      </w:r>
      <w:r w:rsidR="00F07657" w:rsidRPr="00D72B4A">
        <w:rPr>
          <w:lang w:val="fr-CA"/>
        </w:rPr>
        <w:t>;</w:t>
      </w:r>
    </w:p>
    <w:p w14:paraId="2C9454BB" w14:textId="03829971" w:rsidR="00F07657" w:rsidRPr="00D72B4A" w:rsidRDefault="00822C1B" w:rsidP="00640CF2">
      <w:pPr>
        <w:pStyle w:val="a"/>
        <w:numPr>
          <w:ilvl w:val="0"/>
          <w:numId w:val="14"/>
        </w:numPr>
        <w:rPr>
          <w:lang w:val="fr-CA"/>
        </w:rPr>
      </w:pPr>
      <w:proofErr w:type="gramStart"/>
      <w:r w:rsidRPr="00D72B4A">
        <w:rPr>
          <w:lang w:val="fr-CA"/>
        </w:rPr>
        <w:t>informer</w:t>
      </w:r>
      <w:proofErr w:type="gramEnd"/>
      <w:r w:rsidRPr="00D72B4A">
        <w:rPr>
          <w:lang w:val="fr-CA"/>
        </w:rPr>
        <w:t xml:space="preserve"> sans délai le Tribunal de tout changement dans les faits mentionnés dans le présent engagement</w:t>
      </w:r>
      <w:r w:rsidR="00F07657" w:rsidRPr="00D72B4A">
        <w:rPr>
          <w:lang w:val="fr-CA"/>
        </w:rPr>
        <w:t>;</w:t>
      </w:r>
    </w:p>
    <w:p w14:paraId="51835B9B" w14:textId="2D593443" w:rsidR="00F07657" w:rsidRPr="00D72B4A" w:rsidRDefault="00822C1B" w:rsidP="00640CF2">
      <w:pPr>
        <w:pStyle w:val="a"/>
        <w:numPr>
          <w:ilvl w:val="0"/>
          <w:numId w:val="14"/>
        </w:numPr>
        <w:rPr>
          <w:lang w:val="fr-CA"/>
        </w:rPr>
      </w:pPr>
      <w:proofErr w:type="gramStart"/>
      <w:r w:rsidRPr="00D72B4A">
        <w:rPr>
          <w:lang w:val="fr-CA"/>
        </w:rPr>
        <w:t>garder</w:t>
      </w:r>
      <w:proofErr w:type="gramEnd"/>
      <w:r w:rsidRPr="00D72B4A">
        <w:rPr>
          <w:lang w:val="fr-CA"/>
        </w:rPr>
        <w:t xml:space="preserve"> confidentiels et protéger les renseignements divulgués selon les modalités du présent engagement, de la manière suivante</w:t>
      </w:r>
      <w:r w:rsidR="007F6341">
        <w:rPr>
          <w:lang w:val="fr-CA"/>
        </w:rPr>
        <w:t> </w:t>
      </w:r>
      <w:r w:rsidR="00F07657" w:rsidRPr="00D72B4A">
        <w:rPr>
          <w:lang w:val="fr-CA"/>
        </w:rPr>
        <w:t>:</w:t>
      </w:r>
    </w:p>
    <w:p w14:paraId="375E22B3" w14:textId="524393A5" w:rsidR="00634187" w:rsidRPr="00D72B4A" w:rsidRDefault="00822C1B" w:rsidP="00640CF2">
      <w:pPr>
        <w:pStyle w:val="i"/>
        <w:numPr>
          <w:ilvl w:val="0"/>
          <w:numId w:val="15"/>
        </w:numPr>
        <w:rPr>
          <w:lang w:val="fr-CA"/>
        </w:rPr>
      </w:pPr>
      <w:proofErr w:type="gramStart"/>
      <w:r w:rsidRPr="00D72B4A">
        <w:rPr>
          <w:lang w:val="fr-CA"/>
        </w:rPr>
        <w:t>je</w:t>
      </w:r>
      <w:proofErr w:type="gramEnd"/>
      <w:r w:rsidRPr="00D72B4A">
        <w:rPr>
          <w:lang w:val="fr-CA"/>
        </w:rPr>
        <w:t xml:space="preserve"> conserverai les effets suivants dans mon bureau ou sous mon contrôle en tout temps</w:t>
      </w:r>
      <w:r w:rsidR="007F6341">
        <w:rPr>
          <w:lang w:val="fr-CA"/>
        </w:rPr>
        <w:t> </w:t>
      </w:r>
      <w:r w:rsidR="00634187" w:rsidRPr="00D72B4A">
        <w:rPr>
          <w:lang w:val="fr-CA"/>
        </w:rPr>
        <w:t>:</w:t>
      </w:r>
    </w:p>
    <w:p w14:paraId="3165FB41" w14:textId="5236B17A" w:rsidR="00634187" w:rsidRPr="00D72B4A" w:rsidRDefault="00822C1B" w:rsidP="00782C0E">
      <w:pPr>
        <w:pStyle w:val="ListParagraph"/>
        <w:numPr>
          <w:ilvl w:val="2"/>
          <w:numId w:val="2"/>
        </w:numPr>
        <w:tabs>
          <w:tab w:val="left" w:pos="960"/>
        </w:tabs>
        <w:spacing w:before="60" w:after="60"/>
        <w:ind w:right="313"/>
        <w:rPr>
          <w:spacing w:val="-6"/>
          <w:sz w:val="19"/>
          <w:lang w:val="fr-CA"/>
        </w:rPr>
      </w:pPr>
      <w:proofErr w:type="gramStart"/>
      <w:r w:rsidRPr="00D72B4A">
        <w:rPr>
          <w:spacing w:val="-6"/>
          <w:sz w:val="19"/>
          <w:lang w:val="fr-CA"/>
        </w:rPr>
        <w:t>les</w:t>
      </w:r>
      <w:proofErr w:type="gramEnd"/>
      <w:r w:rsidRPr="00D72B4A">
        <w:rPr>
          <w:spacing w:val="-6"/>
          <w:sz w:val="19"/>
          <w:lang w:val="fr-CA"/>
        </w:rPr>
        <w:t xml:space="preserve"> documents fournis par le Tribunal</w:t>
      </w:r>
      <w:r w:rsidR="0058148E" w:rsidRPr="00D72B4A">
        <w:rPr>
          <w:spacing w:val="-6"/>
          <w:sz w:val="19"/>
          <w:lang w:val="fr-CA"/>
        </w:rPr>
        <w:t>,</w:t>
      </w:r>
    </w:p>
    <w:p w14:paraId="3064B85E" w14:textId="17436592" w:rsidR="00634187" w:rsidRPr="00D72B4A" w:rsidRDefault="00822C1B" w:rsidP="00782C0E">
      <w:pPr>
        <w:pStyle w:val="ListParagraph"/>
        <w:numPr>
          <w:ilvl w:val="2"/>
          <w:numId w:val="2"/>
        </w:numPr>
        <w:tabs>
          <w:tab w:val="left" w:pos="960"/>
        </w:tabs>
        <w:spacing w:before="60" w:after="60"/>
        <w:ind w:right="313"/>
        <w:rPr>
          <w:spacing w:val="-6"/>
          <w:sz w:val="19"/>
          <w:lang w:val="fr-CA"/>
        </w:rPr>
      </w:pPr>
      <w:proofErr w:type="gramStart"/>
      <w:r w:rsidRPr="00D72B4A">
        <w:rPr>
          <w:spacing w:val="-6"/>
          <w:sz w:val="19"/>
          <w:lang w:val="fr-CA"/>
        </w:rPr>
        <w:t>les</w:t>
      </w:r>
      <w:proofErr w:type="gramEnd"/>
      <w:r w:rsidRPr="00D72B4A">
        <w:rPr>
          <w:spacing w:val="-6"/>
          <w:sz w:val="19"/>
          <w:lang w:val="fr-CA"/>
        </w:rPr>
        <w:t xml:space="preserve"> documents imprimés à partir d’un dispositif électronique multimédia fourni par le Tribuna</w:t>
      </w:r>
      <w:r w:rsidR="00634187" w:rsidRPr="00D72B4A">
        <w:rPr>
          <w:spacing w:val="-6"/>
          <w:sz w:val="19"/>
          <w:lang w:val="fr-CA"/>
        </w:rPr>
        <w:t>l</w:t>
      </w:r>
      <w:r w:rsidR="0058148E" w:rsidRPr="00D72B4A">
        <w:rPr>
          <w:spacing w:val="-6"/>
          <w:sz w:val="19"/>
          <w:lang w:val="fr-CA"/>
        </w:rPr>
        <w:t>,</w:t>
      </w:r>
    </w:p>
    <w:p w14:paraId="5890AAD1" w14:textId="28A8EA0F" w:rsidR="00634187" w:rsidRPr="00744B01" w:rsidRDefault="00822C1B" w:rsidP="00E8155A">
      <w:pPr>
        <w:pStyle w:val="ListParagraph"/>
        <w:numPr>
          <w:ilvl w:val="2"/>
          <w:numId w:val="2"/>
        </w:numPr>
        <w:tabs>
          <w:tab w:val="left" w:pos="960"/>
        </w:tabs>
        <w:spacing w:before="60" w:after="60"/>
        <w:ind w:left="1973" w:right="317" w:hanging="245"/>
        <w:rPr>
          <w:spacing w:val="-6"/>
          <w:sz w:val="19"/>
          <w:lang w:val="fr-CA"/>
        </w:rPr>
      </w:pPr>
      <w:proofErr w:type="gramStart"/>
      <w:r w:rsidRPr="00D72B4A">
        <w:rPr>
          <w:spacing w:val="-6"/>
          <w:sz w:val="19"/>
          <w:lang w:val="fr-CA"/>
        </w:rPr>
        <w:t>tout</w:t>
      </w:r>
      <w:proofErr w:type="gramEnd"/>
      <w:r w:rsidRPr="00D72B4A">
        <w:rPr>
          <w:spacing w:val="-6"/>
          <w:sz w:val="19"/>
          <w:lang w:val="fr-CA"/>
        </w:rPr>
        <w:t xml:space="preserve"> dispositif électronique multimédia fourni par le Tribunal et mis à ma </w:t>
      </w:r>
      <w:r w:rsidRPr="00D72B4A">
        <w:rPr>
          <w:spacing w:val="-6"/>
          <w:sz w:val="19"/>
          <w:lang w:val="fr-CA"/>
        </w:rPr>
        <w:lastRenderedPageBreak/>
        <w:t>disposition selon les modalités du présent engagement</w:t>
      </w:r>
      <w:r w:rsidR="002710D5" w:rsidRPr="00D72B4A">
        <w:rPr>
          <w:spacing w:val="-6"/>
          <w:sz w:val="19"/>
          <w:lang w:val="fr-CA"/>
        </w:rPr>
        <w:t>,</w:t>
      </w:r>
    </w:p>
    <w:p w14:paraId="18C0D5C0" w14:textId="1DA71F7B" w:rsidR="00F07657" w:rsidRPr="00D72B4A" w:rsidRDefault="00822C1B" w:rsidP="00640CF2">
      <w:pPr>
        <w:pStyle w:val="i"/>
        <w:numPr>
          <w:ilvl w:val="0"/>
          <w:numId w:val="15"/>
        </w:numPr>
        <w:rPr>
          <w:lang w:val="fr-CA"/>
        </w:rPr>
      </w:pPr>
      <w:proofErr w:type="gramStart"/>
      <w:r w:rsidRPr="00D72B4A">
        <w:rPr>
          <w:lang w:val="fr-CA"/>
        </w:rPr>
        <w:t>je</w:t>
      </w:r>
      <w:proofErr w:type="gramEnd"/>
      <w:r w:rsidRPr="00D72B4A">
        <w:rPr>
          <w:lang w:val="fr-CA"/>
        </w:rPr>
        <w:t xml:space="preserve"> </w:t>
      </w:r>
      <w:r w:rsidR="0045634A">
        <w:rPr>
          <w:lang w:val="fr-CA"/>
        </w:rPr>
        <w:t>rang</w:t>
      </w:r>
      <w:r w:rsidRPr="00D72B4A">
        <w:rPr>
          <w:lang w:val="fr-CA"/>
        </w:rPr>
        <w:t xml:space="preserve">erai dans </w:t>
      </w:r>
      <w:r w:rsidR="0045634A" w:rsidRPr="00262311">
        <w:rPr>
          <w:szCs w:val="19"/>
          <w:lang w:val="fr-CA"/>
        </w:rPr>
        <w:t>une chambre forte verrouillée</w:t>
      </w:r>
      <w:r w:rsidR="0045634A">
        <w:rPr>
          <w:szCs w:val="19"/>
          <w:lang w:val="fr-CA"/>
        </w:rPr>
        <w:t>,</w:t>
      </w:r>
      <w:r w:rsidR="0045634A" w:rsidRPr="00D72B4A">
        <w:rPr>
          <w:lang w:val="fr-CA"/>
        </w:rPr>
        <w:t xml:space="preserve"> </w:t>
      </w:r>
      <w:r w:rsidRPr="00D72B4A">
        <w:rPr>
          <w:lang w:val="fr-CA"/>
        </w:rPr>
        <w:t>un coffre-fort verrouillé ou un autre dispositif de stockage sécurisé les documents et les dispositifs électroniques multimédias contenant des renseignements divulgués selon les modalités du présent engagement lorsqu</w:t>
      </w:r>
      <w:r w:rsidR="0045634A">
        <w:rPr>
          <w:lang w:val="fr-CA"/>
        </w:rPr>
        <w:t xml:space="preserve">’ils </w:t>
      </w:r>
      <w:r w:rsidRPr="00D72B4A">
        <w:rPr>
          <w:lang w:val="fr-CA"/>
        </w:rPr>
        <w:t>ne sont pas utilisés</w:t>
      </w:r>
      <w:r w:rsidR="00F07657" w:rsidRPr="00D72B4A">
        <w:rPr>
          <w:lang w:val="fr-CA"/>
        </w:rPr>
        <w:t>,</w:t>
      </w:r>
    </w:p>
    <w:p w14:paraId="38D4D608" w14:textId="2F6F7C9D" w:rsidR="00F07657" w:rsidRPr="00D72B4A" w:rsidRDefault="00822C1B" w:rsidP="00640CF2">
      <w:pPr>
        <w:pStyle w:val="i"/>
        <w:numPr>
          <w:ilvl w:val="0"/>
          <w:numId w:val="15"/>
        </w:numPr>
        <w:rPr>
          <w:lang w:val="fr-CA"/>
        </w:rPr>
      </w:pPr>
      <w:proofErr w:type="gramStart"/>
      <w:r w:rsidRPr="00D72B4A">
        <w:rPr>
          <w:lang w:val="fr-CA"/>
        </w:rPr>
        <w:t>je</w:t>
      </w:r>
      <w:proofErr w:type="gramEnd"/>
      <w:r w:rsidRPr="00D72B4A">
        <w:rPr>
          <w:lang w:val="fr-CA"/>
        </w:rPr>
        <w:t xml:space="preserve"> ne sortirai de mon bureau ou de mes locaux commerciaux aucun des documents </w:t>
      </w:r>
      <w:r w:rsidR="00CB283B">
        <w:rPr>
          <w:lang w:val="fr-CA"/>
        </w:rPr>
        <w:t>ni</w:t>
      </w:r>
      <w:r w:rsidRPr="00D72B4A">
        <w:rPr>
          <w:lang w:val="fr-CA"/>
        </w:rPr>
        <w:t xml:space="preserve"> aucune des pièces (y compris les dispositifs électroniques multimédias) contenant des renseignements divulgués selon les modalités du présent engagement, sauf sous scellé ou dans un dispositif verrouillé, pour participer aux travaux du groupe spécial ou du comité ou suivant des directives d’un groupe spécial ou d’un comité</w:t>
      </w:r>
      <w:r w:rsidR="001A1AD4" w:rsidRPr="00D72B4A">
        <w:rPr>
          <w:lang w:val="fr-CA"/>
        </w:rPr>
        <w:t>;</w:t>
      </w:r>
    </w:p>
    <w:p w14:paraId="07C48A0A" w14:textId="743F1525" w:rsidR="00656F3E" w:rsidRPr="00D72B4A" w:rsidRDefault="00822C1B" w:rsidP="00782C0E">
      <w:pPr>
        <w:pStyle w:val="a"/>
        <w:numPr>
          <w:ilvl w:val="0"/>
          <w:numId w:val="14"/>
        </w:numPr>
        <w:rPr>
          <w:lang w:val="fr-CA"/>
        </w:rPr>
        <w:sectPr w:rsidR="00656F3E" w:rsidRPr="00D72B4A" w:rsidSect="002F3BDF">
          <w:footerReference w:type="default" r:id="rId15"/>
          <w:type w:val="continuous"/>
          <w:pgSz w:w="12240" w:h="15840" w:code="1"/>
          <w:pgMar w:top="1440" w:right="1440" w:bottom="1440" w:left="1440" w:header="706" w:footer="706" w:gutter="0"/>
          <w:cols w:space="720"/>
          <w:titlePg/>
        </w:sectPr>
      </w:pPr>
      <w:proofErr w:type="gramStart"/>
      <w:r w:rsidRPr="00D72B4A">
        <w:rPr>
          <w:lang w:val="fr-CA"/>
        </w:rPr>
        <w:t>retourner</w:t>
      </w:r>
      <w:proofErr w:type="gramEnd"/>
      <w:r w:rsidRPr="00D72B4A">
        <w:rPr>
          <w:lang w:val="fr-CA"/>
        </w:rPr>
        <w:t xml:space="preserve"> au secrétaire canadien les documents et les dispositifs électroniques multimédias contenant des renseignements divulgués selon les modalités du présent engagement, y compris les notes, les tableaux et les mémorandums se rapportant à de tels renseignements, ou</w:t>
      </w:r>
      <w:r w:rsidR="007E0EE1">
        <w:rPr>
          <w:lang w:val="fr-CA"/>
        </w:rPr>
        <w:t xml:space="preserve"> </w:t>
      </w:r>
      <w:r w:rsidRPr="00D72B4A">
        <w:rPr>
          <w:lang w:val="fr-CA"/>
        </w:rPr>
        <w:t xml:space="preserve">détruire de tels documents et pièces et déposer auprès du secrétaire canadien un </w:t>
      </w:r>
      <w:r w:rsidR="007E0EE1">
        <w:rPr>
          <w:lang w:val="fr-CA"/>
        </w:rPr>
        <w:t xml:space="preserve">certificat </w:t>
      </w:r>
      <w:r w:rsidRPr="00D72B4A">
        <w:rPr>
          <w:lang w:val="fr-CA"/>
        </w:rPr>
        <w:t>de destruction</w:t>
      </w:r>
      <w:r w:rsidR="00CB283B">
        <w:rPr>
          <w:lang w:val="fr-CA"/>
        </w:rPr>
        <w:t xml:space="preserve"> dans l’un de ces délais :</w:t>
      </w:r>
    </w:p>
    <w:p w14:paraId="079A0470" w14:textId="331B1A83" w:rsidR="00D84FAA" w:rsidRPr="00D72B4A" w:rsidRDefault="00D72B4A">
      <w:pPr>
        <w:pStyle w:val="i"/>
        <w:numPr>
          <w:ilvl w:val="0"/>
          <w:numId w:val="18"/>
        </w:numPr>
        <w:rPr>
          <w:lang w:val="fr-CA"/>
        </w:rPr>
        <w:sectPr w:rsidR="00D84FAA" w:rsidRPr="00D72B4A" w:rsidSect="00656F3E">
          <w:headerReference w:type="first" r:id="rId16"/>
          <w:footerReference w:type="first" r:id="rId17"/>
          <w:type w:val="continuous"/>
          <w:pgSz w:w="12240" w:h="15840" w:code="1"/>
          <w:pgMar w:top="1440" w:right="1440" w:bottom="1440" w:left="1440" w:header="706" w:footer="706" w:gutter="0"/>
          <w:cols w:space="720"/>
          <w:titlePg/>
        </w:sectPr>
      </w:pPr>
      <w:proofErr w:type="gramStart"/>
      <w:r w:rsidRPr="00D72B4A">
        <w:rPr>
          <w:lang w:val="fr-CA"/>
        </w:rPr>
        <w:t>dans</w:t>
      </w:r>
      <w:proofErr w:type="gramEnd"/>
      <w:r w:rsidRPr="00D72B4A">
        <w:rPr>
          <w:lang w:val="fr-CA"/>
        </w:rPr>
        <w:t xml:space="preserve"> les 10</w:t>
      </w:r>
      <w:r w:rsidR="007F6341">
        <w:rPr>
          <w:lang w:val="fr-CA"/>
        </w:rPr>
        <w:t> </w:t>
      </w:r>
      <w:r w:rsidRPr="00D72B4A">
        <w:rPr>
          <w:lang w:val="fr-CA"/>
        </w:rPr>
        <w:t xml:space="preserve">jours suivant la date de publication de l’avis de fin de la révision par le groupe spécial visant la révision en cause par un groupe spécial dans la </w:t>
      </w:r>
      <w:r w:rsidRPr="00D72B4A">
        <w:rPr>
          <w:i/>
          <w:iCs/>
          <w:lang w:val="fr-CA"/>
        </w:rPr>
        <w:t>Gazette du Canada</w:t>
      </w:r>
      <w:r w:rsidRPr="00D72B4A">
        <w:rPr>
          <w:lang w:val="fr-CA"/>
        </w:rPr>
        <w:t xml:space="preserve"> et dans le </w:t>
      </w:r>
      <w:r w:rsidRPr="00D72B4A">
        <w:rPr>
          <w:i/>
          <w:iCs/>
          <w:lang w:val="fr-CA"/>
        </w:rPr>
        <w:t>Federal Register</w:t>
      </w:r>
      <w:r w:rsidRPr="00D72B4A">
        <w:rPr>
          <w:lang w:val="fr-CA"/>
        </w:rPr>
        <w:t xml:space="preserve"> ou le </w:t>
      </w:r>
      <w:r w:rsidRPr="00D72B4A">
        <w:rPr>
          <w:i/>
          <w:iCs/>
          <w:lang w:val="fr-CA"/>
        </w:rPr>
        <w:t>Diario Oficial de la Federación,</w:t>
      </w:r>
    </w:p>
    <w:p w14:paraId="19EF4361" w14:textId="4FAE31C1" w:rsidR="00F07657" w:rsidRPr="00D72B4A" w:rsidRDefault="00D72B4A" w:rsidP="00640CF2">
      <w:pPr>
        <w:pStyle w:val="i"/>
        <w:numPr>
          <w:ilvl w:val="0"/>
          <w:numId w:val="18"/>
        </w:numPr>
        <w:rPr>
          <w:lang w:val="fr-CA"/>
        </w:rPr>
      </w:pPr>
      <w:proofErr w:type="gramStart"/>
      <w:r w:rsidRPr="00D72B4A">
        <w:rPr>
          <w:lang w:val="fr-CA"/>
        </w:rPr>
        <w:t>dans</w:t>
      </w:r>
      <w:proofErr w:type="gramEnd"/>
      <w:r w:rsidRPr="00D72B4A">
        <w:rPr>
          <w:lang w:val="fr-CA"/>
        </w:rPr>
        <w:t xml:space="preserve"> les 10 jours suivant la publication d</w:t>
      </w:r>
      <w:r w:rsidR="00CF0544">
        <w:rPr>
          <w:lang w:val="fr-CA"/>
        </w:rPr>
        <w:t>e l’</w:t>
      </w:r>
      <w:r w:rsidRPr="00D72B4A">
        <w:rPr>
          <w:lang w:val="fr-CA"/>
        </w:rPr>
        <w:t xml:space="preserve">avis de fin de la contestation extraordinaire dans la </w:t>
      </w:r>
      <w:r w:rsidRPr="00D72B4A">
        <w:rPr>
          <w:i/>
          <w:iCs/>
          <w:lang w:val="fr-CA"/>
        </w:rPr>
        <w:t>Gazette du Canada</w:t>
      </w:r>
      <w:r w:rsidRPr="00D72B4A">
        <w:rPr>
          <w:lang w:val="fr-CA"/>
        </w:rPr>
        <w:t xml:space="preserve"> et dans le </w:t>
      </w:r>
      <w:r w:rsidRPr="00D72B4A">
        <w:rPr>
          <w:i/>
          <w:iCs/>
          <w:lang w:val="fr-CA"/>
        </w:rPr>
        <w:t>Federal Register</w:t>
      </w:r>
      <w:r w:rsidRPr="00D72B4A">
        <w:rPr>
          <w:lang w:val="fr-CA"/>
        </w:rPr>
        <w:t xml:space="preserve"> ou le </w:t>
      </w:r>
      <w:r w:rsidRPr="00D72B4A">
        <w:rPr>
          <w:i/>
          <w:iCs/>
          <w:lang w:val="fr-CA"/>
        </w:rPr>
        <w:t>Diario Oficial de la Federación</w:t>
      </w:r>
      <w:r w:rsidRPr="00D72B4A">
        <w:rPr>
          <w:lang w:val="fr-CA"/>
        </w:rPr>
        <w:t>,</w:t>
      </w:r>
      <w:r w:rsidR="00F07657" w:rsidRPr="00D72B4A">
        <w:rPr>
          <w:lang w:val="fr-CA"/>
        </w:rPr>
        <w:t xml:space="preserve"> </w:t>
      </w:r>
    </w:p>
    <w:p w14:paraId="0AF8B164" w14:textId="0F52F5B4" w:rsidR="00E8155A" w:rsidRDefault="00D72B4A" w:rsidP="00640CF2">
      <w:pPr>
        <w:pStyle w:val="i"/>
        <w:numPr>
          <w:ilvl w:val="0"/>
          <w:numId w:val="18"/>
        </w:numPr>
        <w:rPr>
          <w:lang w:val="fr-CA"/>
        </w:rPr>
      </w:pPr>
      <w:proofErr w:type="gramStart"/>
      <w:r w:rsidRPr="00D72B4A">
        <w:rPr>
          <w:lang w:val="fr-CA"/>
        </w:rPr>
        <w:t>dans</w:t>
      </w:r>
      <w:proofErr w:type="gramEnd"/>
      <w:r w:rsidRPr="00D72B4A">
        <w:rPr>
          <w:lang w:val="fr-CA"/>
        </w:rPr>
        <w:t xml:space="preserve"> les 10 jours suivant la cessation de mes fonctions de sténographe officiel, de traducteur, ou d’interprète, si je cesse d’occuper ces fonctions avant la fin de la révision en cause par le groupe spécial ou de la contestation extraordinaire afférente, au plus tôt</w:t>
      </w:r>
      <w:r w:rsidR="00F07657" w:rsidRPr="00D72B4A">
        <w:rPr>
          <w:lang w:val="fr-CA"/>
        </w:rPr>
        <w:t>.</w:t>
      </w:r>
    </w:p>
    <w:p w14:paraId="31318D5A" w14:textId="68B79BA4" w:rsidR="00684EBB" w:rsidRPr="00D72B4A" w:rsidRDefault="00684EBB" w:rsidP="00640CF2">
      <w:pPr>
        <w:pStyle w:val="a"/>
        <w:spacing w:after="0"/>
        <w:ind w:left="0"/>
        <w:rPr>
          <w:lang w:val="fr-CA"/>
        </w:rPr>
      </w:pPr>
      <w:r w:rsidRPr="00D72B4A">
        <w:rPr>
          <w:b/>
          <w:bCs/>
          <w:lang w:val="fr-CA"/>
        </w:rPr>
        <w:t>Not</w:t>
      </w:r>
      <w:r w:rsidR="002552B1">
        <w:rPr>
          <w:b/>
          <w:bCs/>
          <w:lang w:val="fr-CA"/>
        </w:rPr>
        <w:t>a</w:t>
      </w:r>
      <w:r w:rsidR="0045634A">
        <w:rPr>
          <w:b/>
          <w:bCs/>
          <w:lang w:val="fr-CA"/>
        </w:rPr>
        <w:t> </w:t>
      </w:r>
      <w:r w:rsidRPr="00D72B4A">
        <w:rPr>
          <w:b/>
          <w:bCs/>
          <w:lang w:val="fr-CA"/>
        </w:rPr>
        <w:t>:</w:t>
      </w:r>
      <w:r w:rsidRPr="00D72B4A">
        <w:rPr>
          <w:lang w:val="fr-CA"/>
        </w:rPr>
        <w:t xml:space="preserve"> </w:t>
      </w:r>
      <w:r w:rsidR="00D72B4A" w:rsidRPr="00D72B4A">
        <w:rPr>
          <w:lang w:val="fr-CA"/>
        </w:rPr>
        <w:t xml:space="preserve">L’examen de documents et de pièces en transit entre le Canada et les États-Unis ou entre le Canada et le Mexique par les </w:t>
      </w:r>
      <w:r w:rsidR="00CF0544">
        <w:rPr>
          <w:lang w:val="fr-CA"/>
        </w:rPr>
        <w:t>s</w:t>
      </w:r>
      <w:r w:rsidR="00D72B4A" w:rsidRPr="00D72B4A">
        <w:rPr>
          <w:lang w:val="fr-CA"/>
        </w:rPr>
        <w:t>ervices des douanes ne sera pas considéré comme un manquement au présent engagement</w:t>
      </w:r>
      <w:r w:rsidRPr="00D72B4A">
        <w:rPr>
          <w:lang w:val="fr-CA"/>
        </w:rPr>
        <w:t>.</w:t>
      </w:r>
    </w:p>
    <w:tbl>
      <w:tblPr>
        <w:tblW w:w="9576" w:type="dxa"/>
        <w:tblInd w:w="8" w:type="dxa"/>
        <w:tblLayout w:type="fixed"/>
        <w:tblCellMar>
          <w:left w:w="0" w:type="dxa"/>
          <w:right w:w="0" w:type="dxa"/>
        </w:tblCellMar>
        <w:tblLook w:val="0000" w:firstRow="0" w:lastRow="0" w:firstColumn="0" w:lastColumn="0" w:noHBand="0" w:noVBand="0"/>
      </w:tblPr>
      <w:tblGrid>
        <w:gridCol w:w="802"/>
        <w:gridCol w:w="2150"/>
        <w:gridCol w:w="198"/>
        <w:gridCol w:w="1872"/>
        <w:gridCol w:w="280"/>
        <w:gridCol w:w="908"/>
        <w:gridCol w:w="720"/>
        <w:gridCol w:w="1980"/>
        <w:gridCol w:w="288"/>
        <w:gridCol w:w="378"/>
      </w:tblGrid>
      <w:tr w:rsidR="00F07657" w:rsidRPr="00D72B4A" w14:paraId="48EA7AD5" w14:textId="77777777" w:rsidTr="00D72B4A">
        <w:tc>
          <w:tcPr>
            <w:tcW w:w="802" w:type="dxa"/>
          </w:tcPr>
          <w:p w14:paraId="01B9F1F2" w14:textId="235ECBEC" w:rsidR="00F07657" w:rsidRPr="00D72B4A" w:rsidRDefault="00D72B4A" w:rsidP="00782C0E">
            <w:pPr>
              <w:spacing w:before="480"/>
              <w:rPr>
                <w:lang w:val="fr-CA"/>
              </w:rPr>
            </w:pPr>
            <w:r w:rsidRPr="00D72B4A">
              <w:rPr>
                <w:lang w:val="fr-CA"/>
              </w:rPr>
              <w:t>FAIT à</w:t>
            </w:r>
            <w:r w:rsidR="00F07657" w:rsidRPr="00D72B4A">
              <w:rPr>
                <w:lang w:val="fr-CA"/>
              </w:rPr>
              <w:t xml:space="preserve"> </w:t>
            </w:r>
          </w:p>
        </w:tc>
        <w:tc>
          <w:tcPr>
            <w:tcW w:w="2150" w:type="dxa"/>
            <w:tcBorders>
              <w:bottom w:val="single" w:sz="4" w:space="0" w:color="auto"/>
            </w:tcBorders>
          </w:tcPr>
          <w:p w14:paraId="55836F42" w14:textId="246C777B" w:rsidR="00F07657" w:rsidRPr="00D72B4A" w:rsidRDefault="00A55ADA" w:rsidP="00782C0E">
            <w:pPr>
              <w:spacing w:before="48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198" w:type="dxa"/>
          </w:tcPr>
          <w:p w14:paraId="2E502679" w14:textId="77777777" w:rsidR="00F07657" w:rsidRPr="00D72B4A" w:rsidRDefault="00F07657">
            <w:pPr>
              <w:spacing w:before="480"/>
              <w:rPr>
                <w:lang w:val="fr-CA"/>
              </w:rPr>
            </w:pPr>
            <w:r w:rsidRPr="00D72B4A">
              <w:rPr>
                <w:lang w:val="fr-CA"/>
              </w:rPr>
              <w:t>,</w:t>
            </w:r>
          </w:p>
        </w:tc>
        <w:tc>
          <w:tcPr>
            <w:tcW w:w="1872" w:type="dxa"/>
            <w:tcBorders>
              <w:bottom w:val="single" w:sz="4" w:space="0" w:color="auto"/>
            </w:tcBorders>
          </w:tcPr>
          <w:p w14:paraId="53E0C539" w14:textId="336E89FD" w:rsidR="00F07657" w:rsidRPr="00D72B4A" w:rsidRDefault="00A55ADA">
            <w:pPr>
              <w:spacing w:before="48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80" w:type="dxa"/>
          </w:tcPr>
          <w:p w14:paraId="70FB10AB" w14:textId="46FA3FB1" w:rsidR="00F07657" w:rsidRPr="00D72B4A" w:rsidRDefault="00D72B4A">
            <w:pPr>
              <w:spacing w:before="480"/>
              <w:rPr>
                <w:lang w:val="fr-CA"/>
              </w:rPr>
            </w:pPr>
            <w:proofErr w:type="gramStart"/>
            <w:r w:rsidRPr="00D72B4A">
              <w:rPr>
                <w:lang w:val="fr-CA"/>
              </w:rPr>
              <w:t>le</w:t>
            </w:r>
            <w:proofErr w:type="gramEnd"/>
          </w:p>
        </w:tc>
        <w:tc>
          <w:tcPr>
            <w:tcW w:w="908" w:type="dxa"/>
            <w:tcBorders>
              <w:bottom w:val="single" w:sz="4" w:space="0" w:color="auto"/>
            </w:tcBorders>
          </w:tcPr>
          <w:p w14:paraId="6ABB5EB7" w14:textId="317720E3" w:rsidR="00F07657" w:rsidRPr="00D72B4A" w:rsidRDefault="00A55ADA">
            <w:pPr>
              <w:spacing w:before="48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720" w:type="dxa"/>
          </w:tcPr>
          <w:p w14:paraId="312D7038" w14:textId="66DADD4F" w:rsidR="00F07657" w:rsidRPr="00D72B4A" w:rsidRDefault="0045634A">
            <w:pPr>
              <w:spacing w:before="480"/>
              <w:rPr>
                <w:lang w:val="fr-CA"/>
              </w:rPr>
            </w:pPr>
            <w:proofErr w:type="gramStart"/>
            <w:r>
              <w:rPr>
                <w:lang w:val="fr-CA"/>
              </w:rPr>
              <w:t>j</w:t>
            </w:r>
            <w:r w:rsidR="00D72B4A" w:rsidRPr="00D72B4A">
              <w:rPr>
                <w:lang w:val="fr-CA"/>
              </w:rPr>
              <w:t>our</w:t>
            </w:r>
            <w:proofErr w:type="gramEnd"/>
            <w:r w:rsidR="00D72B4A" w:rsidRPr="00D72B4A">
              <w:rPr>
                <w:lang w:val="fr-CA"/>
              </w:rPr>
              <w:t xml:space="preserve"> de</w:t>
            </w:r>
          </w:p>
        </w:tc>
        <w:tc>
          <w:tcPr>
            <w:tcW w:w="1980" w:type="dxa"/>
            <w:tcBorders>
              <w:bottom w:val="single" w:sz="4" w:space="0" w:color="auto"/>
            </w:tcBorders>
          </w:tcPr>
          <w:p w14:paraId="3736D0BD" w14:textId="5AF9DC29" w:rsidR="00F07657" w:rsidRPr="00D72B4A" w:rsidRDefault="00A55ADA">
            <w:pPr>
              <w:spacing w:before="48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88" w:type="dxa"/>
          </w:tcPr>
          <w:p w14:paraId="4CF2A592" w14:textId="77777777" w:rsidR="00F07657" w:rsidRPr="00D72B4A" w:rsidRDefault="00F07657">
            <w:pPr>
              <w:spacing w:before="480"/>
              <w:rPr>
                <w:lang w:val="fr-CA"/>
              </w:rPr>
            </w:pPr>
            <w:r w:rsidRPr="00D72B4A">
              <w:rPr>
                <w:lang w:val="fr-CA"/>
              </w:rPr>
              <w:t>20</w:t>
            </w:r>
          </w:p>
        </w:tc>
        <w:tc>
          <w:tcPr>
            <w:tcW w:w="378" w:type="dxa"/>
            <w:tcBorders>
              <w:bottom w:val="single" w:sz="4" w:space="0" w:color="auto"/>
            </w:tcBorders>
          </w:tcPr>
          <w:p w14:paraId="13C6B3C0" w14:textId="7938B3A8" w:rsidR="00F07657" w:rsidRPr="00D72B4A" w:rsidRDefault="00A55ADA">
            <w:pPr>
              <w:spacing w:before="480"/>
              <w:rPr>
                <w:lang w:val="fr-CA"/>
              </w:rPr>
            </w:pP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p>
        </w:tc>
      </w:tr>
      <w:tr w:rsidR="00F07657" w:rsidRPr="003922B2" w14:paraId="0D42AB20" w14:textId="77777777" w:rsidTr="00D72B4A">
        <w:tc>
          <w:tcPr>
            <w:tcW w:w="9576" w:type="dxa"/>
            <w:gridSpan w:val="10"/>
            <w:tcBorders>
              <w:bottom w:val="single" w:sz="4" w:space="0" w:color="auto"/>
            </w:tcBorders>
          </w:tcPr>
          <w:p w14:paraId="19487F27" w14:textId="0F512EFE" w:rsidR="00F07657" w:rsidRPr="00D72B4A" w:rsidRDefault="00A55ADA" w:rsidP="006A4CC2">
            <w:pPr>
              <w:spacing w:before="24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F07657" w:rsidRPr="00744B01" w14:paraId="414D0C90" w14:textId="77777777" w:rsidTr="00D72B4A">
        <w:tc>
          <w:tcPr>
            <w:tcW w:w="9576" w:type="dxa"/>
            <w:gridSpan w:val="10"/>
            <w:tcBorders>
              <w:top w:val="single" w:sz="4" w:space="0" w:color="auto"/>
            </w:tcBorders>
          </w:tcPr>
          <w:p w14:paraId="51ABA7B1" w14:textId="6F0B97EF" w:rsidR="00F07657" w:rsidRPr="00D72B4A" w:rsidRDefault="00D72B4A" w:rsidP="00640CF2">
            <w:pPr>
              <w:pStyle w:val="SmallPrint"/>
              <w:rPr>
                <w:sz w:val="18"/>
                <w:szCs w:val="18"/>
                <w:lang w:val="fr-CA"/>
              </w:rPr>
            </w:pPr>
            <w:r w:rsidRPr="00D72B4A">
              <w:rPr>
                <w:sz w:val="18"/>
                <w:szCs w:val="18"/>
                <w:lang w:val="fr-CA"/>
              </w:rPr>
              <w:t>Nom</w:t>
            </w:r>
            <w:r w:rsidR="0036143A">
              <w:rPr>
                <w:sz w:val="18"/>
                <w:szCs w:val="18"/>
                <w:lang w:val="fr-CA"/>
              </w:rPr>
              <w:t xml:space="preserve"> du sténographe officiel, du traducteur ou de l’interprète</w:t>
            </w:r>
            <w:r w:rsidRPr="00D72B4A">
              <w:rPr>
                <w:sz w:val="18"/>
                <w:szCs w:val="18"/>
                <w:lang w:val="fr-CA"/>
              </w:rPr>
              <w:t xml:space="preserve"> (en caractères d’imprimerie</w:t>
            </w:r>
            <w:r w:rsidR="00F07657" w:rsidRPr="00D72B4A">
              <w:rPr>
                <w:sz w:val="18"/>
                <w:szCs w:val="18"/>
                <w:lang w:val="fr-CA"/>
              </w:rPr>
              <w:t>)</w:t>
            </w:r>
          </w:p>
        </w:tc>
      </w:tr>
      <w:tr w:rsidR="00F07657" w:rsidRPr="00A55ADA" w14:paraId="2FA1BC10" w14:textId="77777777" w:rsidTr="00D72B4A">
        <w:tc>
          <w:tcPr>
            <w:tcW w:w="9576" w:type="dxa"/>
            <w:gridSpan w:val="10"/>
            <w:tcBorders>
              <w:bottom w:val="single" w:sz="4" w:space="0" w:color="auto"/>
            </w:tcBorders>
          </w:tcPr>
          <w:p w14:paraId="43E7D34B" w14:textId="29225138" w:rsidR="00F07657" w:rsidRPr="00D72B4A" w:rsidRDefault="00A55ADA" w:rsidP="006A4CC2">
            <w:pPr>
              <w:spacing w:before="24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F07657" w:rsidRPr="00D72B4A" w14:paraId="4425DF19" w14:textId="77777777" w:rsidTr="00D72B4A">
        <w:tc>
          <w:tcPr>
            <w:tcW w:w="9576" w:type="dxa"/>
            <w:gridSpan w:val="10"/>
            <w:tcBorders>
              <w:top w:val="single" w:sz="4" w:space="0" w:color="auto"/>
            </w:tcBorders>
          </w:tcPr>
          <w:p w14:paraId="6AB88727" w14:textId="75690DC4" w:rsidR="00F07657" w:rsidRPr="00D72B4A" w:rsidRDefault="0045634A" w:rsidP="00640CF2">
            <w:pPr>
              <w:pStyle w:val="SmallPrint"/>
              <w:rPr>
                <w:sz w:val="18"/>
                <w:szCs w:val="18"/>
                <w:lang w:val="fr-CA"/>
              </w:rPr>
            </w:pPr>
            <w:r>
              <w:rPr>
                <w:sz w:val="18"/>
                <w:szCs w:val="18"/>
                <w:lang w:val="fr-CA"/>
              </w:rPr>
              <w:t>Appellation d’emploi</w:t>
            </w:r>
          </w:p>
        </w:tc>
      </w:tr>
      <w:tr w:rsidR="00F07657" w:rsidRPr="00D72B4A" w14:paraId="41A4A1B2" w14:textId="77777777" w:rsidTr="00D72B4A">
        <w:tc>
          <w:tcPr>
            <w:tcW w:w="9576" w:type="dxa"/>
            <w:gridSpan w:val="10"/>
            <w:tcBorders>
              <w:bottom w:val="single" w:sz="4" w:space="0" w:color="auto"/>
            </w:tcBorders>
          </w:tcPr>
          <w:p w14:paraId="7BECAC8D" w14:textId="784D8B48" w:rsidR="00F07657" w:rsidRPr="00D72B4A" w:rsidRDefault="00A55ADA" w:rsidP="006A4CC2">
            <w:pPr>
              <w:spacing w:before="24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F07657" w:rsidRPr="00D72B4A" w14:paraId="0B4E343A" w14:textId="77777777" w:rsidTr="00D72B4A">
        <w:tc>
          <w:tcPr>
            <w:tcW w:w="9576" w:type="dxa"/>
            <w:gridSpan w:val="10"/>
            <w:tcBorders>
              <w:top w:val="single" w:sz="4" w:space="0" w:color="auto"/>
            </w:tcBorders>
          </w:tcPr>
          <w:p w14:paraId="63DC08E5" w14:textId="31EBEDA5" w:rsidR="00F07657" w:rsidRPr="00D72B4A" w:rsidRDefault="00F07657" w:rsidP="00640CF2">
            <w:pPr>
              <w:pStyle w:val="SmallPrint"/>
              <w:rPr>
                <w:sz w:val="18"/>
                <w:szCs w:val="18"/>
                <w:lang w:val="fr-CA"/>
              </w:rPr>
            </w:pPr>
            <w:r w:rsidRPr="00D72B4A">
              <w:rPr>
                <w:sz w:val="18"/>
                <w:szCs w:val="18"/>
                <w:lang w:val="fr-CA"/>
              </w:rPr>
              <w:t>Adress</w:t>
            </w:r>
            <w:r w:rsidR="00D72B4A" w:rsidRPr="00D72B4A">
              <w:rPr>
                <w:sz w:val="18"/>
                <w:szCs w:val="18"/>
                <w:lang w:val="fr-CA"/>
              </w:rPr>
              <w:t>e</w:t>
            </w:r>
          </w:p>
        </w:tc>
      </w:tr>
      <w:tr w:rsidR="00F07657" w:rsidRPr="00D72B4A" w14:paraId="08FFA3B9" w14:textId="77777777" w:rsidTr="00D72B4A">
        <w:tc>
          <w:tcPr>
            <w:tcW w:w="9576" w:type="dxa"/>
            <w:gridSpan w:val="10"/>
            <w:tcBorders>
              <w:bottom w:val="single" w:sz="4" w:space="0" w:color="auto"/>
            </w:tcBorders>
          </w:tcPr>
          <w:p w14:paraId="52365249" w14:textId="3EAC108F" w:rsidR="00F07657" w:rsidRPr="00D72B4A" w:rsidRDefault="00A55ADA" w:rsidP="006A4CC2">
            <w:pPr>
              <w:spacing w:before="24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F07657" w:rsidRPr="00D72B4A" w14:paraId="620EC0B1" w14:textId="77777777" w:rsidTr="00D72B4A">
        <w:tc>
          <w:tcPr>
            <w:tcW w:w="9576" w:type="dxa"/>
            <w:gridSpan w:val="10"/>
            <w:tcBorders>
              <w:top w:val="single" w:sz="4" w:space="0" w:color="auto"/>
            </w:tcBorders>
          </w:tcPr>
          <w:p w14:paraId="5238A495" w14:textId="22220394" w:rsidR="00F07657" w:rsidRPr="00D72B4A" w:rsidRDefault="00D72B4A" w:rsidP="00640CF2">
            <w:pPr>
              <w:pStyle w:val="SmallPrint"/>
              <w:rPr>
                <w:sz w:val="18"/>
                <w:szCs w:val="18"/>
                <w:lang w:val="fr-CA"/>
              </w:rPr>
            </w:pPr>
            <w:r w:rsidRPr="00D72B4A">
              <w:rPr>
                <w:sz w:val="18"/>
                <w:szCs w:val="18"/>
                <w:lang w:val="fr-CA"/>
              </w:rPr>
              <w:t>Employeur</w:t>
            </w:r>
          </w:p>
        </w:tc>
      </w:tr>
    </w:tbl>
    <w:p w14:paraId="6B033AF6" w14:textId="4CBA2E8D" w:rsidR="00F07657" w:rsidRDefault="00F07657" w:rsidP="00782C0E">
      <w:pPr>
        <w:rPr>
          <w:lang w:val="fr-CA"/>
        </w:rPr>
      </w:pPr>
    </w:p>
    <w:p w14:paraId="1D98B94E" w14:textId="4F16D276" w:rsidR="008914B8" w:rsidRDefault="00815126" w:rsidP="00782C0E">
      <w:pPr>
        <w:rPr>
          <w:lang w:val="fr-CA"/>
        </w:rPr>
      </w:pPr>
      <w:r>
        <w:rPr>
          <w:lang w:val="fr-CA"/>
        </w:rPr>
        <w:fldChar w:fldCharType="begin">
          <w:ffData>
            <w:name w:val="Check1"/>
            <w:enabled/>
            <w:calcOnExit w:val="0"/>
            <w:checkBox>
              <w:sizeAuto/>
              <w:default w:val="0"/>
            </w:checkBox>
          </w:ffData>
        </w:fldChar>
      </w:r>
      <w:bookmarkStart w:id="0" w:name="Check1"/>
      <w:r>
        <w:rPr>
          <w:lang w:val="fr-CA"/>
        </w:rPr>
        <w:instrText xml:space="preserve"> FORMCHECKBOX </w:instrText>
      </w:r>
      <w:r>
        <w:rPr>
          <w:lang w:val="fr-CA"/>
        </w:rPr>
      </w:r>
      <w:r>
        <w:rPr>
          <w:lang w:val="fr-CA"/>
        </w:rPr>
        <w:fldChar w:fldCharType="separate"/>
      </w:r>
      <w:r>
        <w:rPr>
          <w:lang w:val="fr-CA"/>
        </w:rPr>
        <w:fldChar w:fldCharType="end"/>
      </w:r>
      <w:bookmarkEnd w:id="0"/>
      <w:r>
        <w:rPr>
          <w:lang w:val="fr-CA"/>
        </w:rPr>
        <w:t xml:space="preserve"> </w:t>
      </w:r>
      <w:r w:rsidR="008914B8" w:rsidRPr="008914B8">
        <w:rPr>
          <w:lang w:val="fr-CA"/>
        </w:rPr>
        <w:t>Je comprends que le fait de cocher cette case constitue ma signature juridiquement contraignante.</w:t>
      </w:r>
    </w:p>
    <w:p w14:paraId="5311C4B1" w14:textId="6BB396FC" w:rsidR="003922B2" w:rsidRDefault="003922B2" w:rsidP="00782C0E">
      <w:pPr>
        <w:rPr>
          <w:lang w:val="fr-CA"/>
        </w:rPr>
      </w:pPr>
    </w:p>
    <w:p w14:paraId="63B435D5" w14:textId="33EF6452" w:rsidR="003922B2" w:rsidRPr="000D6484" w:rsidRDefault="003922B2" w:rsidP="00782C0E">
      <w:pPr>
        <w:rPr>
          <w:b/>
          <w:bCs/>
          <w:lang w:val="fr-CA"/>
        </w:rPr>
      </w:pPr>
      <w:r w:rsidRPr="000D6484">
        <w:rPr>
          <w:b/>
          <w:bCs/>
          <w:lang w:val="fr-CA"/>
        </w:rPr>
        <w:t>Il faut cocher cette case pour que le formulaire soit considéré comme rempli.</w:t>
      </w:r>
    </w:p>
    <w:sectPr w:rsidR="003922B2" w:rsidRPr="000D6484" w:rsidSect="00656F3E">
      <w:footerReference w:type="default" r:id="rId18"/>
      <w:type w:val="continuous"/>
      <w:pgSz w:w="12240" w:h="15840" w:code="1"/>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399D" w14:textId="77777777" w:rsidR="00BC4C95" w:rsidRDefault="00BC4C95">
      <w:r>
        <w:separator/>
      </w:r>
    </w:p>
    <w:p w14:paraId="26D21AAC" w14:textId="77777777" w:rsidR="00BC4C95" w:rsidRDefault="00BC4C95"/>
  </w:endnote>
  <w:endnote w:type="continuationSeparator" w:id="0">
    <w:p w14:paraId="2EA892C1" w14:textId="77777777" w:rsidR="00BC4C95" w:rsidRDefault="00BC4C95">
      <w:r>
        <w:continuationSeparator/>
      </w:r>
    </w:p>
    <w:p w14:paraId="1412B5F5" w14:textId="77777777" w:rsidR="00BC4C95" w:rsidRDefault="00BC4C95"/>
  </w:endnote>
  <w:endnote w:type="continuationNotice" w:id="1">
    <w:p w14:paraId="73CE445A" w14:textId="77777777" w:rsidR="00BC4C95" w:rsidRDefault="00BC4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357967"/>
      <w:docPartObj>
        <w:docPartGallery w:val="Page Numbers (Bottom of Page)"/>
        <w:docPartUnique/>
      </w:docPartObj>
    </w:sdtPr>
    <w:sdtEndPr>
      <w:rPr>
        <w:noProof/>
      </w:rPr>
    </w:sdtEndPr>
    <w:sdtContent>
      <w:p w14:paraId="655E4CDD" w14:textId="397AA19D" w:rsidR="00C9485D" w:rsidRPr="00E8155A" w:rsidRDefault="00C9485D">
        <w:pPr>
          <w:pStyle w:val="Footer"/>
          <w:jc w:val="right"/>
          <w:rPr>
            <w:lang w:val="fr-CA"/>
          </w:rPr>
        </w:pPr>
        <w:r>
          <w:fldChar w:fldCharType="begin"/>
        </w:r>
        <w:r w:rsidRPr="00A13E5B">
          <w:rPr>
            <w:lang w:val="fr-CA"/>
          </w:rPr>
          <w:instrText xml:space="preserve"> PAGE   \* MERGEFORMAT </w:instrText>
        </w:r>
        <w:r>
          <w:fldChar w:fldCharType="separate"/>
        </w:r>
        <w:r w:rsidRPr="00E8155A">
          <w:rPr>
            <w:noProof/>
            <w:lang w:val="fr-CA"/>
          </w:rPr>
          <w:t>2</w:t>
        </w:r>
        <w:r>
          <w:rPr>
            <w:noProof/>
          </w:rPr>
          <w:fldChar w:fldCharType="end"/>
        </w:r>
      </w:p>
    </w:sdtContent>
  </w:sdt>
  <w:p w14:paraId="6E025D8F" w14:textId="77777777" w:rsidR="00E8155A" w:rsidRPr="00E8155A" w:rsidRDefault="00E8155A" w:rsidP="00E8155A">
    <w:pPr>
      <w:jc w:val="both"/>
      <w:rPr>
        <w:rFonts w:eastAsia="Calibri" w:cs="Calibri"/>
        <w:sz w:val="18"/>
        <w:szCs w:val="18"/>
        <w:lang w:val="fr-CA"/>
      </w:rPr>
    </w:pPr>
    <w:r w:rsidRPr="00E8155A">
      <w:rPr>
        <w:rFonts w:eastAsia="Calibri" w:cs="Calibri"/>
        <w:sz w:val="18"/>
        <w:szCs w:val="18"/>
        <w:lang w:val="fr-CA"/>
      </w:rPr>
      <w:t>Tribunal canadien du commerce extérieur</w:t>
    </w:r>
  </w:p>
  <w:p w14:paraId="6BCC1B9D" w14:textId="77777777" w:rsidR="00E8155A" w:rsidRPr="00E8155A" w:rsidRDefault="00E8155A" w:rsidP="00E8155A">
    <w:pPr>
      <w:jc w:val="both"/>
      <w:rPr>
        <w:rFonts w:eastAsia="Calibri" w:cs="Calibri"/>
        <w:sz w:val="18"/>
        <w:szCs w:val="18"/>
        <w:lang w:val="fr-CA"/>
      </w:rPr>
    </w:pPr>
    <w:r w:rsidRPr="00E8155A">
      <w:rPr>
        <w:rFonts w:eastAsia="Calibri" w:cs="Calibri"/>
        <w:sz w:val="18"/>
        <w:szCs w:val="18"/>
        <w:lang w:val="fr-CA"/>
      </w:rPr>
      <w:t>333, avenue Laurier ouest</w:t>
    </w:r>
  </w:p>
  <w:p w14:paraId="104C4468" w14:textId="77777777" w:rsidR="00E8155A" w:rsidRPr="00E8155A" w:rsidRDefault="00E8155A" w:rsidP="00E8155A">
    <w:pPr>
      <w:jc w:val="both"/>
      <w:rPr>
        <w:rFonts w:eastAsia="Calibri" w:cs="Calibri"/>
        <w:sz w:val="18"/>
        <w:szCs w:val="18"/>
        <w:lang w:val="fr-CA"/>
      </w:rPr>
    </w:pPr>
    <w:r w:rsidRPr="00E8155A">
      <w:rPr>
        <w:rFonts w:eastAsia="Calibri" w:cs="Calibri"/>
        <w:sz w:val="18"/>
        <w:szCs w:val="18"/>
        <w:lang w:val="fr-CA"/>
      </w:rPr>
      <w:t>Ottawa (Ontario)  K1A 0G7</w:t>
    </w:r>
  </w:p>
  <w:p w14:paraId="58E912AF" w14:textId="77777777" w:rsidR="00E8155A" w:rsidRPr="00E8155A" w:rsidRDefault="00E8155A" w:rsidP="00E8155A">
    <w:pPr>
      <w:jc w:val="both"/>
      <w:rPr>
        <w:rFonts w:eastAsia="Calibri" w:cs="Calibri"/>
        <w:sz w:val="18"/>
        <w:szCs w:val="18"/>
        <w:lang w:val="fr-CA"/>
      </w:rPr>
    </w:pPr>
    <w:r w:rsidRPr="00E8155A">
      <w:rPr>
        <w:rFonts w:eastAsia="Calibri" w:cs="Calibri"/>
        <w:sz w:val="18"/>
        <w:szCs w:val="18"/>
        <w:lang w:val="fr-CA"/>
      </w:rPr>
      <w:t>Téléphone : 613-990-2452</w:t>
    </w:r>
  </w:p>
  <w:p w14:paraId="007EB9AA" w14:textId="77777777" w:rsidR="00E8155A" w:rsidRPr="00E8155A" w:rsidRDefault="00E8155A" w:rsidP="00E8155A">
    <w:pPr>
      <w:jc w:val="both"/>
      <w:rPr>
        <w:rFonts w:eastAsia="Calibri" w:cs="Calibri"/>
        <w:sz w:val="18"/>
        <w:szCs w:val="18"/>
        <w:lang w:val="fr-CA"/>
      </w:rPr>
    </w:pPr>
    <w:r w:rsidRPr="00E8155A">
      <w:rPr>
        <w:rFonts w:eastAsia="Calibri" w:cs="Calibri"/>
        <w:sz w:val="18"/>
        <w:szCs w:val="18"/>
        <w:lang w:val="fr-CA"/>
      </w:rPr>
      <w:t>Télécopieur : 613-990-2439</w:t>
    </w:r>
  </w:p>
  <w:p w14:paraId="1A846D35" w14:textId="53F82904" w:rsidR="00C9485D" w:rsidRPr="00E8155A" w:rsidRDefault="00E8155A" w:rsidP="00E8155A">
    <w:pPr>
      <w:spacing w:after="240"/>
      <w:jc w:val="both"/>
      <w:rPr>
        <w:rFonts w:eastAsia="Calibri" w:cs="Calibri"/>
        <w:sz w:val="18"/>
        <w:szCs w:val="18"/>
        <w:lang w:val="fr-CA"/>
      </w:rPr>
    </w:pPr>
    <w:hyperlink r:id="rId1" w:history="1">
      <w:r w:rsidRPr="00E8155A">
        <w:rPr>
          <w:rFonts w:eastAsia="Calibri" w:cs="Calibri"/>
          <w:color w:val="0000FF"/>
          <w:sz w:val="18"/>
          <w:szCs w:val="18"/>
          <w:u w:val="single"/>
          <w:lang w:val="fr-CA"/>
        </w:rPr>
        <w:t>www.citt-tcce.gc.ca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891382"/>
      <w:docPartObj>
        <w:docPartGallery w:val="Page Numbers (Bottom of Page)"/>
        <w:docPartUnique/>
      </w:docPartObj>
    </w:sdtPr>
    <w:sdtEndPr>
      <w:rPr>
        <w:noProof/>
      </w:rPr>
    </w:sdtEndPr>
    <w:sdtContent>
      <w:p w14:paraId="2B95DEE8" w14:textId="0AA2BF1D" w:rsidR="00C9485D" w:rsidRDefault="00C94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D0B8B6" w14:textId="7B955975" w:rsidR="00BC4C95" w:rsidRDefault="00BC4C95" w:rsidP="00640C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501107"/>
      <w:docPartObj>
        <w:docPartGallery w:val="Page Numbers (Bottom of Page)"/>
        <w:docPartUnique/>
      </w:docPartObj>
    </w:sdtPr>
    <w:sdtEndPr>
      <w:rPr>
        <w:noProof/>
      </w:rPr>
    </w:sdtEndPr>
    <w:sdtContent>
      <w:p w14:paraId="505CC2C5" w14:textId="77777777" w:rsidR="00AD6A83" w:rsidRPr="00755DBC" w:rsidRDefault="00AD6A83" w:rsidP="00AD6A83">
        <w:pPr>
          <w:rPr>
            <w:rFonts w:eastAsia="Calibri" w:cs="Calibri"/>
            <w:sz w:val="18"/>
            <w:szCs w:val="18"/>
            <w:lang w:val="fr-CA"/>
          </w:rPr>
        </w:pPr>
        <w:r w:rsidRPr="00755DBC">
          <w:rPr>
            <w:rFonts w:eastAsia="Calibri" w:cs="Calibri"/>
            <w:sz w:val="18"/>
            <w:szCs w:val="18"/>
            <w:lang w:val="fr-CA"/>
          </w:rPr>
          <w:t>Tribunal canadien du commerce extérieur</w:t>
        </w:r>
      </w:p>
      <w:p w14:paraId="11A8DB6F" w14:textId="77777777" w:rsidR="00AD6A83" w:rsidRPr="00755DBC" w:rsidRDefault="00AD6A83" w:rsidP="00AD6A83">
        <w:pPr>
          <w:rPr>
            <w:rFonts w:eastAsia="Calibri" w:cs="Calibri"/>
            <w:sz w:val="18"/>
            <w:szCs w:val="18"/>
            <w:lang w:val="fr-CA"/>
          </w:rPr>
        </w:pPr>
        <w:r w:rsidRPr="00755DBC">
          <w:rPr>
            <w:rFonts w:eastAsia="Calibri" w:cs="Calibri"/>
            <w:sz w:val="18"/>
            <w:szCs w:val="18"/>
            <w:lang w:val="fr-CA"/>
          </w:rPr>
          <w:t>333, avenue Laurier ouest</w:t>
        </w:r>
      </w:p>
      <w:p w14:paraId="15F6D8F7" w14:textId="77777777" w:rsidR="00AD6A83" w:rsidRPr="00755DBC" w:rsidRDefault="00AD6A83" w:rsidP="00AD6A83">
        <w:pPr>
          <w:rPr>
            <w:rFonts w:eastAsia="Calibri" w:cs="Calibri"/>
            <w:sz w:val="18"/>
            <w:szCs w:val="18"/>
            <w:lang w:val="fr-CA"/>
          </w:rPr>
        </w:pPr>
        <w:r w:rsidRPr="00755DBC">
          <w:rPr>
            <w:rFonts w:eastAsia="Calibri" w:cs="Calibri"/>
            <w:sz w:val="18"/>
            <w:szCs w:val="18"/>
            <w:lang w:val="fr-CA"/>
          </w:rPr>
          <w:t>Ottawa (Ontario)  K1A 0G7</w:t>
        </w:r>
      </w:p>
      <w:p w14:paraId="39EE3294" w14:textId="67BCC45C" w:rsidR="00AD6A83" w:rsidRPr="00755DBC" w:rsidRDefault="00AD6A83" w:rsidP="00AD6A83">
        <w:pPr>
          <w:rPr>
            <w:rFonts w:eastAsia="Calibri" w:cs="Calibri"/>
            <w:sz w:val="18"/>
            <w:szCs w:val="18"/>
            <w:lang w:val="fr-CA"/>
          </w:rPr>
        </w:pPr>
        <w:r w:rsidRPr="00755DBC">
          <w:rPr>
            <w:rFonts w:eastAsia="Calibri" w:cs="Calibri"/>
            <w:sz w:val="18"/>
            <w:szCs w:val="18"/>
            <w:lang w:val="fr-CA"/>
          </w:rPr>
          <w:t>Téléphone : 613-</w:t>
        </w:r>
        <w:r w:rsidR="00FC1B5B">
          <w:rPr>
            <w:rFonts w:eastAsia="Calibri" w:cs="Calibri"/>
            <w:sz w:val="18"/>
            <w:szCs w:val="18"/>
            <w:lang w:val="fr-CA"/>
          </w:rPr>
          <w:t>993-3595</w:t>
        </w:r>
      </w:p>
      <w:p w14:paraId="0217301C" w14:textId="77777777" w:rsidR="00AD6A83" w:rsidRPr="00755DBC" w:rsidRDefault="00AD6A83" w:rsidP="00AD6A83">
        <w:pPr>
          <w:rPr>
            <w:rFonts w:eastAsia="Calibri" w:cs="Calibri"/>
            <w:sz w:val="18"/>
            <w:szCs w:val="18"/>
            <w:lang w:val="fr-CA"/>
          </w:rPr>
        </w:pPr>
        <w:r w:rsidRPr="00755DBC">
          <w:rPr>
            <w:rFonts w:eastAsia="Calibri" w:cs="Calibri"/>
            <w:sz w:val="18"/>
            <w:szCs w:val="18"/>
            <w:lang w:val="fr-CA"/>
          </w:rPr>
          <w:t>Télécopieur : 613-990-2439</w:t>
        </w:r>
      </w:p>
      <w:p w14:paraId="4E9D5B91" w14:textId="77777777" w:rsidR="00AD6A83" w:rsidRPr="00755DBC" w:rsidRDefault="00AD6A83" w:rsidP="00AD6A83">
        <w:pPr>
          <w:spacing w:after="240"/>
          <w:rPr>
            <w:rFonts w:eastAsia="Calibri" w:cs="Calibri"/>
            <w:sz w:val="18"/>
            <w:szCs w:val="18"/>
            <w:lang w:val="fr-CA"/>
          </w:rPr>
        </w:pPr>
        <w:hyperlink r:id="rId1" w:history="1">
          <w:r w:rsidRPr="00755DBC">
            <w:rPr>
              <w:rFonts w:eastAsia="Calibri" w:cs="Calibri"/>
              <w:color w:val="0000FF"/>
              <w:sz w:val="18"/>
              <w:szCs w:val="18"/>
              <w:u w:val="single"/>
              <w:lang w:val="fr-CA"/>
            </w:rPr>
            <w:t>www.citt-tcce.gc.ca</w:t>
          </w:r>
        </w:hyperlink>
      </w:p>
      <w:p w14:paraId="46C8A2D9" w14:textId="05CEA8C4" w:rsidR="002F3BDF" w:rsidRPr="00E8155A" w:rsidRDefault="002F3BDF">
        <w:pPr>
          <w:pStyle w:val="Footer"/>
          <w:jc w:val="right"/>
          <w:rPr>
            <w:lang w:val="fr-CA"/>
          </w:rPr>
        </w:pPr>
        <w:r>
          <w:fldChar w:fldCharType="begin"/>
        </w:r>
        <w:r w:rsidRPr="00A13E5B">
          <w:rPr>
            <w:lang w:val="fr-CA"/>
          </w:rPr>
          <w:instrText xml:space="preserve"> PAGE   \* MERGEFORMAT </w:instrText>
        </w:r>
        <w:r>
          <w:fldChar w:fldCharType="separate"/>
        </w:r>
        <w:r w:rsidRPr="00E8155A">
          <w:rPr>
            <w:noProof/>
            <w:lang w:val="fr-CA"/>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727570"/>
      <w:docPartObj>
        <w:docPartGallery w:val="Page Numbers (Bottom of Page)"/>
        <w:docPartUnique/>
      </w:docPartObj>
    </w:sdtPr>
    <w:sdtEndPr>
      <w:rPr>
        <w:noProof/>
      </w:rPr>
    </w:sdtEndPr>
    <w:sdtContent>
      <w:p w14:paraId="0CA48F26" w14:textId="457AABA0" w:rsidR="00C9485D" w:rsidRDefault="00C94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77B42" w14:textId="77777777" w:rsidR="00C9485D" w:rsidRPr="00470D5B" w:rsidRDefault="00C9485D" w:rsidP="00C9485D">
    <w:pPr>
      <w:rPr>
        <w:sz w:val="18"/>
        <w:szCs w:val="18"/>
        <w:lang w:val="en-CA"/>
      </w:rPr>
    </w:pPr>
    <w:r w:rsidRPr="00470D5B">
      <w:rPr>
        <w:sz w:val="18"/>
        <w:szCs w:val="18"/>
        <w:lang w:val="en-CA"/>
      </w:rPr>
      <w:t xml:space="preserve">Canadian International Trade Tribunal </w:t>
    </w:r>
  </w:p>
  <w:p w14:paraId="2270628D" w14:textId="77777777" w:rsidR="00C9485D" w:rsidRPr="00470D5B" w:rsidRDefault="00C9485D" w:rsidP="00C9485D">
    <w:pPr>
      <w:rPr>
        <w:sz w:val="18"/>
        <w:szCs w:val="18"/>
        <w:lang w:val="en-CA"/>
      </w:rPr>
    </w:pPr>
    <w:r w:rsidRPr="00470D5B">
      <w:rPr>
        <w:sz w:val="18"/>
        <w:szCs w:val="18"/>
        <w:lang w:val="en-CA"/>
      </w:rPr>
      <w:t>333 Laurier Avenue West</w:t>
    </w:r>
  </w:p>
  <w:p w14:paraId="4C819151" w14:textId="77777777" w:rsidR="00C9485D" w:rsidRPr="00470D5B" w:rsidRDefault="00C9485D" w:rsidP="00C9485D">
    <w:pPr>
      <w:rPr>
        <w:sz w:val="18"/>
        <w:szCs w:val="18"/>
        <w:lang w:val="en-CA"/>
      </w:rPr>
    </w:pPr>
    <w:r w:rsidRPr="00470D5B">
      <w:rPr>
        <w:sz w:val="18"/>
        <w:szCs w:val="18"/>
        <w:lang w:val="en-CA"/>
      </w:rPr>
      <w:t>Ottawa, Ontario  K1A 0G7</w:t>
    </w:r>
  </w:p>
  <w:p w14:paraId="21B09EF4" w14:textId="77777777" w:rsidR="00C9485D" w:rsidRPr="00470D5B" w:rsidRDefault="00C9485D" w:rsidP="00C9485D">
    <w:pPr>
      <w:rPr>
        <w:sz w:val="18"/>
        <w:szCs w:val="18"/>
        <w:lang w:val="en-CA"/>
      </w:rPr>
    </w:pPr>
    <w:r w:rsidRPr="00470D5B">
      <w:rPr>
        <w:sz w:val="18"/>
        <w:szCs w:val="18"/>
        <w:lang w:val="en-CA"/>
      </w:rPr>
      <w:t>Tel.: 613-990-2452</w:t>
    </w:r>
  </w:p>
  <w:p w14:paraId="0FCEB7E8" w14:textId="77777777" w:rsidR="00C9485D" w:rsidRPr="002F4251" w:rsidRDefault="00C9485D" w:rsidP="00640CF2">
    <w:pPr>
      <w:rPr>
        <w:sz w:val="18"/>
        <w:szCs w:val="18"/>
        <w:lang w:val="en-US"/>
      </w:rPr>
    </w:pPr>
    <w:r w:rsidRPr="002F4251">
      <w:rPr>
        <w:sz w:val="18"/>
        <w:szCs w:val="18"/>
        <w:lang w:val="en-US"/>
      </w:rPr>
      <w:t>Fax: 613-990-2439</w:t>
    </w:r>
  </w:p>
  <w:p w14:paraId="01451B9C" w14:textId="7D733598" w:rsidR="00656F3E" w:rsidRPr="002F4251" w:rsidRDefault="00C9485D" w:rsidP="00640CF2">
    <w:pPr>
      <w:spacing w:after="240"/>
      <w:rPr>
        <w:sz w:val="18"/>
        <w:szCs w:val="18"/>
        <w:lang w:val="en-US"/>
      </w:rPr>
    </w:pPr>
    <w:hyperlink r:id="rId1" w:history="1">
      <w:r w:rsidRPr="002F4251">
        <w:rPr>
          <w:rStyle w:val="Hyperlink"/>
          <w:sz w:val="18"/>
          <w:szCs w:val="18"/>
          <w:lang w:val="en-US"/>
        </w:rPr>
        <w:t>www.citt-tcce.gc.ca</w:t>
      </w:r>
    </w:hyperlink>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585322"/>
      <w:docPartObj>
        <w:docPartGallery w:val="Page Numbers (Bottom of Page)"/>
        <w:docPartUnique/>
      </w:docPartObj>
    </w:sdtPr>
    <w:sdtEndPr>
      <w:rPr>
        <w:noProof/>
      </w:rPr>
    </w:sdtEndPr>
    <w:sdtContent>
      <w:p w14:paraId="4D198A66" w14:textId="77777777" w:rsidR="002F3BDF" w:rsidRPr="00E8155A" w:rsidRDefault="002F3BDF">
        <w:pPr>
          <w:pStyle w:val="Footer"/>
          <w:jc w:val="right"/>
          <w:rPr>
            <w:lang w:val="fr-CA"/>
          </w:rPr>
        </w:pPr>
        <w:r>
          <w:fldChar w:fldCharType="begin"/>
        </w:r>
        <w:r w:rsidRPr="00A13E5B">
          <w:rPr>
            <w:lang w:val="fr-CA"/>
          </w:rPr>
          <w:instrText xml:space="preserve"> PAGE   \* MERGEFORMAT </w:instrText>
        </w:r>
        <w:r>
          <w:fldChar w:fldCharType="separate"/>
        </w:r>
        <w:r w:rsidRPr="00E8155A">
          <w:rPr>
            <w:noProof/>
            <w:lang w:val="fr-CA"/>
          </w:rPr>
          <w:t>2</w:t>
        </w:r>
        <w:r>
          <w:rPr>
            <w:noProof/>
          </w:rPr>
          <w:fldChar w:fldCharType="end"/>
        </w:r>
      </w:p>
    </w:sdtContent>
  </w:sdt>
  <w:p w14:paraId="67DF5B72" w14:textId="77777777" w:rsidR="002F3BDF" w:rsidRPr="00E8155A" w:rsidRDefault="002F3BDF" w:rsidP="00E8155A">
    <w:pPr>
      <w:jc w:val="both"/>
      <w:rPr>
        <w:rFonts w:eastAsia="Calibri" w:cs="Calibri"/>
        <w:sz w:val="18"/>
        <w:szCs w:val="18"/>
        <w:lang w:val="fr-CA"/>
      </w:rPr>
    </w:pPr>
    <w:r w:rsidRPr="00E8155A">
      <w:rPr>
        <w:rFonts w:eastAsia="Calibri" w:cs="Calibri"/>
        <w:sz w:val="18"/>
        <w:szCs w:val="18"/>
        <w:lang w:val="fr-CA"/>
      </w:rPr>
      <w:t>Tribunal canadien du commerce extérieur</w:t>
    </w:r>
  </w:p>
  <w:p w14:paraId="7EC40FEF" w14:textId="77777777" w:rsidR="002F3BDF" w:rsidRPr="00E8155A" w:rsidRDefault="002F3BDF" w:rsidP="00E8155A">
    <w:pPr>
      <w:jc w:val="both"/>
      <w:rPr>
        <w:rFonts w:eastAsia="Calibri" w:cs="Calibri"/>
        <w:sz w:val="18"/>
        <w:szCs w:val="18"/>
        <w:lang w:val="fr-CA"/>
      </w:rPr>
    </w:pPr>
    <w:r w:rsidRPr="00E8155A">
      <w:rPr>
        <w:rFonts w:eastAsia="Calibri" w:cs="Calibri"/>
        <w:sz w:val="18"/>
        <w:szCs w:val="18"/>
        <w:lang w:val="fr-CA"/>
      </w:rPr>
      <w:t>333, avenue Laurier ouest</w:t>
    </w:r>
  </w:p>
  <w:p w14:paraId="42A436C4" w14:textId="77777777" w:rsidR="002F3BDF" w:rsidRPr="00E8155A" w:rsidRDefault="002F3BDF" w:rsidP="00E8155A">
    <w:pPr>
      <w:jc w:val="both"/>
      <w:rPr>
        <w:rFonts w:eastAsia="Calibri" w:cs="Calibri"/>
        <w:sz w:val="18"/>
        <w:szCs w:val="18"/>
        <w:lang w:val="fr-CA"/>
      </w:rPr>
    </w:pPr>
    <w:r w:rsidRPr="00E8155A">
      <w:rPr>
        <w:rFonts w:eastAsia="Calibri" w:cs="Calibri"/>
        <w:sz w:val="18"/>
        <w:szCs w:val="18"/>
        <w:lang w:val="fr-CA"/>
      </w:rPr>
      <w:t>Ottawa (Ontario)  K1A 0G7</w:t>
    </w:r>
  </w:p>
  <w:p w14:paraId="30D5C942" w14:textId="77777777" w:rsidR="002F3BDF" w:rsidRPr="00E8155A" w:rsidRDefault="002F3BDF" w:rsidP="00E8155A">
    <w:pPr>
      <w:jc w:val="both"/>
      <w:rPr>
        <w:rFonts w:eastAsia="Calibri" w:cs="Calibri"/>
        <w:sz w:val="18"/>
        <w:szCs w:val="18"/>
        <w:lang w:val="fr-CA"/>
      </w:rPr>
    </w:pPr>
    <w:r w:rsidRPr="00E8155A">
      <w:rPr>
        <w:rFonts w:eastAsia="Calibri" w:cs="Calibri"/>
        <w:sz w:val="18"/>
        <w:szCs w:val="18"/>
        <w:lang w:val="fr-CA"/>
      </w:rPr>
      <w:t>Téléphone : 613-990-2452</w:t>
    </w:r>
  </w:p>
  <w:p w14:paraId="1496AA78" w14:textId="77777777" w:rsidR="002F3BDF" w:rsidRPr="00E8155A" w:rsidRDefault="002F3BDF" w:rsidP="00E8155A">
    <w:pPr>
      <w:jc w:val="both"/>
      <w:rPr>
        <w:rFonts w:eastAsia="Calibri" w:cs="Calibri"/>
        <w:sz w:val="18"/>
        <w:szCs w:val="18"/>
        <w:lang w:val="fr-CA"/>
      </w:rPr>
    </w:pPr>
    <w:r w:rsidRPr="00E8155A">
      <w:rPr>
        <w:rFonts w:eastAsia="Calibri" w:cs="Calibri"/>
        <w:sz w:val="18"/>
        <w:szCs w:val="18"/>
        <w:lang w:val="fr-CA"/>
      </w:rPr>
      <w:t>Télécopieur : 613-990-2439</w:t>
    </w:r>
  </w:p>
  <w:p w14:paraId="731667A0" w14:textId="77777777" w:rsidR="002F3BDF" w:rsidRPr="00E8155A" w:rsidRDefault="002F3BDF" w:rsidP="00E8155A">
    <w:pPr>
      <w:spacing w:after="240"/>
      <w:jc w:val="both"/>
      <w:rPr>
        <w:rFonts w:eastAsia="Calibri" w:cs="Calibri"/>
        <w:sz w:val="18"/>
        <w:szCs w:val="18"/>
        <w:lang w:val="fr-CA"/>
      </w:rPr>
    </w:pPr>
    <w:hyperlink r:id="rId1" w:history="1">
      <w:r w:rsidRPr="00E8155A">
        <w:rPr>
          <w:rFonts w:eastAsia="Calibri" w:cs="Calibri"/>
          <w:color w:val="0000FF"/>
          <w:sz w:val="18"/>
          <w:szCs w:val="18"/>
          <w:u w:val="single"/>
          <w:lang w:val="fr-CA"/>
        </w:rPr>
        <w:t>www.citt-tcce.gc.ca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624A" w14:textId="77777777" w:rsidR="00BC4C95" w:rsidRDefault="00BC4C95">
      <w:r>
        <w:separator/>
      </w:r>
    </w:p>
    <w:p w14:paraId="2E049031" w14:textId="77777777" w:rsidR="00BC4C95" w:rsidRDefault="00BC4C95"/>
  </w:footnote>
  <w:footnote w:type="continuationSeparator" w:id="0">
    <w:p w14:paraId="60EB3F25" w14:textId="77777777" w:rsidR="00BC4C95" w:rsidRDefault="00BC4C95">
      <w:r>
        <w:continuationSeparator/>
      </w:r>
    </w:p>
    <w:p w14:paraId="3BE25804" w14:textId="77777777" w:rsidR="00BC4C95" w:rsidRDefault="00BC4C95"/>
  </w:footnote>
  <w:footnote w:type="continuationNotice" w:id="1">
    <w:p w14:paraId="028F38C2" w14:textId="77777777" w:rsidR="00BC4C95" w:rsidRDefault="00BC4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C9B7" w14:textId="3EDC508A" w:rsidR="00E454B9" w:rsidRDefault="00E454B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C869" w14:textId="339D518C" w:rsidR="00F07657" w:rsidRPr="00640CF2" w:rsidRDefault="0093035E" w:rsidP="00640CF2">
    <w:r w:rsidRPr="00326D2D">
      <w:rPr>
        <w:noProof/>
      </w:rPr>
      <w:drawing>
        <wp:inline distT="0" distB="0" distL="0" distR="0" wp14:anchorId="69DB44F6" wp14:editId="4F221E47">
          <wp:extent cx="3253740" cy="9061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2268" w14:textId="5DDC66AF" w:rsidR="0010174B" w:rsidRPr="00640CF2" w:rsidRDefault="0010174B" w:rsidP="00640CF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AF27" w14:textId="57F635C1" w:rsidR="00C9485D" w:rsidRPr="00640CF2" w:rsidRDefault="00C9485D" w:rsidP="00640C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30F7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423D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6C3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D9C32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D0C4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7881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308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50B3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B2975A"/>
    <w:lvl w:ilvl="0">
      <w:start w:val="1"/>
      <w:numFmt w:val="decimal"/>
      <w:lvlText w:val="%1."/>
      <w:lvlJc w:val="left"/>
      <w:pPr>
        <w:tabs>
          <w:tab w:val="num" w:pos="360"/>
        </w:tabs>
        <w:ind w:left="360" w:hanging="360"/>
      </w:pPr>
    </w:lvl>
  </w:abstractNum>
  <w:abstractNum w:abstractNumId="9" w15:restartNumberingAfterBreak="0">
    <w:nsid w:val="112C7FDF"/>
    <w:multiLevelType w:val="hybridMultilevel"/>
    <w:tmpl w:val="538C91E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33FB8"/>
    <w:multiLevelType w:val="hybridMultilevel"/>
    <w:tmpl w:val="790AD25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1" w15:restartNumberingAfterBreak="0">
    <w:nsid w:val="38392F92"/>
    <w:multiLevelType w:val="hybridMultilevel"/>
    <w:tmpl w:val="A808BE50"/>
    <w:lvl w:ilvl="0" w:tplc="609EEDDE">
      <w:start w:val="1"/>
      <w:numFmt w:val="lowerLetter"/>
      <w:lvlText w:val="(%1)"/>
      <w:lvlJc w:val="left"/>
      <w:pPr>
        <w:ind w:left="621" w:hanging="361"/>
      </w:pPr>
      <w:rPr>
        <w:rFonts w:ascii="Times New Roman" w:eastAsia="Times New Roman" w:hAnsi="Times New Roman" w:cs="Times New Roman" w:hint="default"/>
        <w:spacing w:val="-5"/>
        <w:w w:val="100"/>
        <w:sz w:val="23"/>
        <w:szCs w:val="23"/>
      </w:rPr>
    </w:lvl>
    <w:lvl w:ilvl="1" w:tplc="FA24E8D4">
      <w:start w:val="1"/>
      <w:numFmt w:val="lowerRoman"/>
      <w:lvlText w:val="(%2)"/>
      <w:lvlJc w:val="left"/>
      <w:pPr>
        <w:ind w:left="981" w:hanging="250"/>
      </w:pPr>
      <w:rPr>
        <w:rFonts w:ascii="Times New Roman" w:eastAsia="Times New Roman" w:hAnsi="Times New Roman" w:cs="Times New Roman" w:hint="default"/>
        <w:spacing w:val="-12"/>
        <w:w w:val="100"/>
        <w:sz w:val="23"/>
        <w:szCs w:val="23"/>
      </w:rPr>
    </w:lvl>
    <w:lvl w:ilvl="2" w:tplc="889E79AA">
      <w:numFmt w:val="bullet"/>
      <w:lvlText w:val="•"/>
      <w:lvlJc w:val="left"/>
      <w:pPr>
        <w:ind w:left="1977" w:hanging="250"/>
      </w:pPr>
      <w:rPr>
        <w:rFonts w:hint="default"/>
        <w:lang w:val="fr-CA"/>
      </w:rPr>
    </w:lvl>
    <w:lvl w:ilvl="3" w:tplc="20E0BCCE">
      <w:numFmt w:val="bullet"/>
      <w:lvlText w:val="•"/>
      <w:lvlJc w:val="left"/>
      <w:pPr>
        <w:ind w:left="2975" w:hanging="250"/>
      </w:pPr>
      <w:rPr>
        <w:rFonts w:hint="default"/>
      </w:rPr>
    </w:lvl>
    <w:lvl w:ilvl="4" w:tplc="C78034AE">
      <w:numFmt w:val="bullet"/>
      <w:lvlText w:val="•"/>
      <w:lvlJc w:val="left"/>
      <w:pPr>
        <w:ind w:left="3973" w:hanging="250"/>
      </w:pPr>
      <w:rPr>
        <w:rFonts w:hint="default"/>
      </w:rPr>
    </w:lvl>
    <w:lvl w:ilvl="5" w:tplc="83D2708C">
      <w:numFmt w:val="bullet"/>
      <w:lvlText w:val="•"/>
      <w:lvlJc w:val="left"/>
      <w:pPr>
        <w:ind w:left="4971" w:hanging="250"/>
      </w:pPr>
      <w:rPr>
        <w:rFonts w:hint="default"/>
      </w:rPr>
    </w:lvl>
    <w:lvl w:ilvl="6" w:tplc="1FEE73F8">
      <w:numFmt w:val="bullet"/>
      <w:lvlText w:val="•"/>
      <w:lvlJc w:val="left"/>
      <w:pPr>
        <w:ind w:left="5968" w:hanging="250"/>
      </w:pPr>
      <w:rPr>
        <w:rFonts w:hint="default"/>
      </w:rPr>
    </w:lvl>
    <w:lvl w:ilvl="7" w:tplc="7FF083E4">
      <w:numFmt w:val="bullet"/>
      <w:lvlText w:val="•"/>
      <w:lvlJc w:val="left"/>
      <w:pPr>
        <w:ind w:left="6966" w:hanging="250"/>
      </w:pPr>
      <w:rPr>
        <w:rFonts w:hint="default"/>
      </w:rPr>
    </w:lvl>
    <w:lvl w:ilvl="8" w:tplc="6AB62AD8">
      <w:numFmt w:val="bullet"/>
      <w:lvlText w:val="•"/>
      <w:lvlJc w:val="left"/>
      <w:pPr>
        <w:ind w:left="7964" w:hanging="250"/>
      </w:pPr>
      <w:rPr>
        <w:rFonts w:hint="default"/>
      </w:rPr>
    </w:lvl>
  </w:abstractNum>
  <w:abstractNum w:abstractNumId="12" w15:restartNumberingAfterBreak="0">
    <w:nsid w:val="3A0E612F"/>
    <w:multiLevelType w:val="hybridMultilevel"/>
    <w:tmpl w:val="5EF658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A4486"/>
    <w:multiLevelType w:val="hybridMultilevel"/>
    <w:tmpl w:val="B4C45830"/>
    <w:lvl w:ilvl="0" w:tplc="47448548">
      <w:start w:val="1"/>
      <w:numFmt w:val="lowerRoman"/>
      <w:lvlText w:val="%1)"/>
      <w:lvlJc w:val="left"/>
      <w:pPr>
        <w:ind w:left="1440" w:hanging="360"/>
      </w:pPr>
      <w:rPr>
        <w:rFonts w:ascii="Verdana" w:eastAsia="Times New Roman" w:hAnsi="Verdana" w:cs="Times New Roman" w:hint="default"/>
        <w:spacing w:val="-7"/>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1930B0"/>
    <w:multiLevelType w:val="hybridMultilevel"/>
    <w:tmpl w:val="CD54AE6E"/>
    <w:lvl w:ilvl="0" w:tplc="D724FBC0">
      <w:start w:val="1"/>
      <w:numFmt w:val="lowerRoman"/>
      <w:lvlText w:val="%1)"/>
      <w:lvlJc w:val="left"/>
      <w:pPr>
        <w:ind w:left="1440" w:hanging="360"/>
      </w:pPr>
      <w:rPr>
        <w:rFonts w:ascii="Verdana" w:eastAsia="Times New Roman" w:hAnsi="Verdana" w:cs="Times New Roman" w:hint="default"/>
        <w:spacing w:val="-12"/>
        <w:w w:val="10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50C4D3A"/>
    <w:multiLevelType w:val="hybridMultilevel"/>
    <w:tmpl w:val="D7B83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621AD1"/>
    <w:multiLevelType w:val="hybridMultilevel"/>
    <w:tmpl w:val="1ABE53BE"/>
    <w:lvl w:ilvl="0" w:tplc="FA24E8D4">
      <w:start w:val="1"/>
      <w:numFmt w:val="lowerRoman"/>
      <w:lvlText w:val="(%1)"/>
      <w:lvlJc w:val="left"/>
      <w:pPr>
        <w:ind w:left="1440"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6D2EAE"/>
    <w:multiLevelType w:val="hybridMultilevel"/>
    <w:tmpl w:val="F0B62A1E"/>
    <w:lvl w:ilvl="0" w:tplc="9BA0A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3C10CF"/>
    <w:multiLevelType w:val="singleLevel"/>
    <w:tmpl w:val="1E561F4E"/>
    <w:lvl w:ilvl="0">
      <w:start w:val="1"/>
      <w:numFmt w:val="bullet"/>
      <w:pStyle w:val="Heading5"/>
      <w:lvlText w:val="–"/>
      <w:lvlJc w:val="left"/>
      <w:pPr>
        <w:tabs>
          <w:tab w:val="num" w:pos="1080"/>
        </w:tabs>
        <w:ind w:left="1080" w:hanging="360"/>
      </w:pPr>
      <w:rPr>
        <w:rFonts w:ascii="Times New Roman" w:hAnsi="Times New Roman" w:hint="default"/>
      </w:rPr>
    </w:lvl>
  </w:abstractNum>
  <w:num w:numId="1" w16cid:durableId="1683703001">
    <w:abstractNumId w:val="18"/>
  </w:num>
  <w:num w:numId="2" w16cid:durableId="1311710601">
    <w:abstractNumId w:val="11"/>
  </w:num>
  <w:num w:numId="3" w16cid:durableId="89548306">
    <w:abstractNumId w:val="15"/>
  </w:num>
  <w:num w:numId="4" w16cid:durableId="2070616252">
    <w:abstractNumId w:val="9"/>
  </w:num>
  <w:num w:numId="5" w16cid:durableId="433130277">
    <w:abstractNumId w:val="7"/>
  </w:num>
  <w:num w:numId="6" w16cid:durableId="421948676">
    <w:abstractNumId w:val="6"/>
  </w:num>
  <w:num w:numId="7" w16cid:durableId="1336614238">
    <w:abstractNumId w:val="5"/>
  </w:num>
  <w:num w:numId="8" w16cid:durableId="884223123">
    <w:abstractNumId w:val="4"/>
  </w:num>
  <w:num w:numId="9" w16cid:durableId="788277922">
    <w:abstractNumId w:val="8"/>
  </w:num>
  <w:num w:numId="10" w16cid:durableId="1466461464">
    <w:abstractNumId w:val="3"/>
  </w:num>
  <w:num w:numId="11" w16cid:durableId="1606302951">
    <w:abstractNumId w:val="2"/>
  </w:num>
  <w:num w:numId="12" w16cid:durableId="1971665696">
    <w:abstractNumId w:val="1"/>
  </w:num>
  <w:num w:numId="13" w16cid:durableId="1611887073">
    <w:abstractNumId w:val="0"/>
  </w:num>
  <w:num w:numId="14" w16cid:durableId="1203442039">
    <w:abstractNumId w:val="12"/>
  </w:num>
  <w:num w:numId="15" w16cid:durableId="593368453">
    <w:abstractNumId w:val="13"/>
  </w:num>
  <w:num w:numId="16" w16cid:durableId="1516921631">
    <w:abstractNumId w:val="16"/>
  </w:num>
  <w:num w:numId="17" w16cid:durableId="178325059">
    <w:abstractNumId w:val="17"/>
  </w:num>
  <w:num w:numId="18" w16cid:durableId="1968391380">
    <w:abstractNumId w:val="14"/>
  </w:num>
  <w:num w:numId="19" w16cid:durableId="187649941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JUFXUHtisjh3LSLr9ufuFG/9ItP63RvpsR3AelANDQ1eUvKZ8E7uzmGHYdL5BS3yLlNgED17m2TdzDqJ8Xghw==" w:salt="G7wRTrOmH8NDmvMGTGe5kw=="/>
  <w:defaultTabStop w:val="720"/>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85"/>
    <w:rsid w:val="00033354"/>
    <w:rsid w:val="000373AE"/>
    <w:rsid w:val="000A6FE2"/>
    <w:rsid w:val="000D107D"/>
    <w:rsid w:val="000D6484"/>
    <w:rsid w:val="000E532B"/>
    <w:rsid w:val="0010174B"/>
    <w:rsid w:val="00125B5A"/>
    <w:rsid w:val="00132AA9"/>
    <w:rsid w:val="00137C57"/>
    <w:rsid w:val="001A1AD4"/>
    <w:rsid w:val="001A3F4C"/>
    <w:rsid w:val="00235946"/>
    <w:rsid w:val="002552B1"/>
    <w:rsid w:val="002710D5"/>
    <w:rsid w:val="002D1885"/>
    <w:rsid w:val="002D453B"/>
    <w:rsid w:val="002D622B"/>
    <w:rsid w:val="002F3BDF"/>
    <w:rsid w:val="002F4251"/>
    <w:rsid w:val="00301910"/>
    <w:rsid w:val="00303E49"/>
    <w:rsid w:val="00342B63"/>
    <w:rsid w:val="00353C6E"/>
    <w:rsid w:val="00357396"/>
    <w:rsid w:val="0036143A"/>
    <w:rsid w:val="00372696"/>
    <w:rsid w:val="003922B2"/>
    <w:rsid w:val="0045634A"/>
    <w:rsid w:val="004732EE"/>
    <w:rsid w:val="004E267F"/>
    <w:rsid w:val="00551E47"/>
    <w:rsid w:val="0058148E"/>
    <w:rsid w:val="005B2E34"/>
    <w:rsid w:val="00634187"/>
    <w:rsid w:val="00640CF2"/>
    <w:rsid w:val="00656F3E"/>
    <w:rsid w:val="00684EBB"/>
    <w:rsid w:val="00696DF4"/>
    <w:rsid w:val="006A4CC2"/>
    <w:rsid w:val="006C24A3"/>
    <w:rsid w:val="006D29F7"/>
    <w:rsid w:val="006F5F47"/>
    <w:rsid w:val="007408CD"/>
    <w:rsid w:val="00744B01"/>
    <w:rsid w:val="00782C0E"/>
    <w:rsid w:val="007C5B20"/>
    <w:rsid w:val="007E0EE1"/>
    <w:rsid w:val="007F6341"/>
    <w:rsid w:val="00815126"/>
    <w:rsid w:val="0081679E"/>
    <w:rsid w:val="00822C1B"/>
    <w:rsid w:val="008779CC"/>
    <w:rsid w:val="00882B2A"/>
    <w:rsid w:val="008914B8"/>
    <w:rsid w:val="008C3FC6"/>
    <w:rsid w:val="0090158B"/>
    <w:rsid w:val="00914D1D"/>
    <w:rsid w:val="009150FB"/>
    <w:rsid w:val="00915159"/>
    <w:rsid w:val="0093035E"/>
    <w:rsid w:val="0094106F"/>
    <w:rsid w:val="00961F54"/>
    <w:rsid w:val="00976153"/>
    <w:rsid w:val="009833DF"/>
    <w:rsid w:val="009B7C94"/>
    <w:rsid w:val="00A12B3F"/>
    <w:rsid w:val="00A13E5B"/>
    <w:rsid w:val="00A450A3"/>
    <w:rsid w:val="00A516CB"/>
    <w:rsid w:val="00A52537"/>
    <w:rsid w:val="00A55ADA"/>
    <w:rsid w:val="00A64E8F"/>
    <w:rsid w:val="00AD6A83"/>
    <w:rsid w:val="00B330A3"/>
    <w:rsid w:val="00B34C44"/>
    <w:rsid w:val="00B54060"/>
    <w:rsid w:val="00B661B1"/>
    <w:rsid w:val="00BA7D88"/>
    <w:rsid w:val="00BC4C95"/>
    <w:rsid w:val="00BD07B3"/>
    <w:rsid w:val="00BD4329"/>
    <w:rsid w:val="00BF625D"/>
    <w:rsid w:val="00C3109B"/>
    <w:rsid w:val="00C46A8A"/>
    <w:rsid w:val="00C81DD8"/>
    <w:rsid w:val="00C9485D"/>
    <w:rsid w:val="00C955F5"/>
    <w:rsid w:val="00CB283B"/>
    <w:rsid w:val="00CF0544"/>
    <w:rsid w:val="00CF5CB3"/>
    <w:rsid w:val="00D0747B"/>
    <w:rsid w:val="00D077C6"/>
    <w:rsid w:val="00D14A6B"/>
    <w:rsid w:val="00D24E4E"/>
    <w:rsid w:val="00D63F70"/>
    <w:rsid w:val="00D72B4A"/>
    <w:rsid w:val="00D7679B"/>
    <w:rsid w:val="00D84FAA"/>
    <w:rsid w:val="00DD0462"/>
    <w:rsid w:val="00E32696"/>
    <w:rsid w:val="00E379DD"/>
    <w:rsid w:val="00E454B9"/>
    <w:rsid w:val="00E46F1B"/>
    <w:rsid w:val="00E8155A"/>
    <w:rsid w:val="00EA2CD3"/>
    <w:rsid w:val="00F07657"/>
    <w:rsid w:val="00F347FC"/>
    <w:rsid w:val="00F60C5E"/>
    <w:rsid w:val="00FA3D7C"/>
    <w:rsid w:val="00FC1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4E0C4E82"/>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95"/>
    <w:rPr>
      <w:rFonts w:ascii="Verdana" w:hAnsi="Verdana"/>
      <w:spacing w:val="-6"/>
      <w:sz w:val="19"/>
      <w:lang w:val="en-GB"/>
    </w:rPr>
  </w:style>
  <w:style w:type="paragraph" w:styleId="Heading1">
    <w:name w:val="heading 1"/>
    <w:basedOn w:val="Normal"/>
    <w:next w:val="Normal"/>
    <w:link w:val="Heading1Char"/>
    <w:uiPriority w:val="9"/>
    <w:qFormat/>
    <w:rsid w:val="00BC4C95"/>
    <w:pPr>
      <w:keepNext/>
      <w:keepLines/>
      <w:spacing w:before="240" w:after="240"/>
      <w:outlineLvl w:val="0"/>
    </w:pPr>
    <w:rPr>
      <w:b/>
      <w:sz w:val="28"/>
    </w:rPr>
  </w:style>
  <w:style w:type="paragraph" w:styleId="Heading2">
    <w:name w:val="heading 2"/>
    <w:basedOn w:val="Normal"/>
    <w:next w:val="Normal"/>
    <w:link w:val="Heading2Char"/>
    <w:uiPriority w:val="9"/>
    <w:qFormat/>
    <w:rsid w:val="00BC4C95"/>
    <w:pPr>
      <w:keepNext/>
      <w:keepLines/>
      <w:suppressAutoHyphens/>
      <w:spacing w:before="120" w:after="120"/>
      <w:outlineLvl w:val="1"/>
    </w:pPr>
    <w:rPr>
      <w:b/>
      <w:sz w:val="26"/>
    </w:rPr>
  </w:style>
  <w:style w:type="paragraph" w:styleId="Heading3">
    <w:name w:val="heading 3"/>
    <w:basedOn w:val="Normal"/>
    <w:next w:val="Normal"/>
    <w:link w:val="Heading3Char"/>
    <w:uiPriority w:val="9"/>
    <w:qFormat/>
    <w:pPr>
      <w:keepNext/>
      <w:keepLines/>
      <w:spacing w:after="240"/>
      <w:outlineLvl w:val="2"/>
    </w:pPr>
    <w:rPr>
      <w:b/>
    </w:rPr>
  </w:style>
  <w:style w:type="paragraph" w:styleId="Heading4">
    <w:name w:val="heading 4"/>
    <w:basedOn w:val="Normal"/>
    <w:next w:val="Normal"/>
    <w:link w:val="Heading4Char"/>
    <w:uiPriority w:val="9"/>
    <w:qFormat/>
    <w:pPr>
      <w:keepNext/>
      <w:keepLines/>
      <w:spacing w:after="240"/>
      <w:ind w:left="720"/>
      <w:outlineLvl w:val="3"/>
    </w:pPr>
    <w:rPr>
      <w:u w:val="single"/>
    </w:rPr>
  </w:style>
  <w:style w:type="paragraph" w:styleId="Heading5">
    <w:name w:val="heading 5"/>
    <w:basedOn w:val="Normal"/>
    <w:next w:val="Normal"/>
    <w:link w:val="Heading5Char"/>
    <w:uiPriority w:val="9"/>
    <w:qFormat/>
    <w:rsid w:val="00BC4C95"/>
    <w:pPr>
      <w:keepNext/>
      <w:keepLines/>
      <w:numPr>
        <w:numId w:val="1"/>
      </w:numPr>
      <w:spacing w:after="24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3035E"/>
    <w:rPr>
      <w:rFonts w:ascii="Verdana" w:hAnsi="Verdana"/>
      <w:b/>
      <w:spacing w:val="-6"/>
      <w:sz w:val="28"/>
      <w:lang w:val="en-GB"/>
    </w:rPr>
  </w:style>
  <w:style w:type="character" w:customStyle="1" w:styleId="Heading2Char">
    <w:name w:val="Heading 2 Char"/>
    <w:basedOn w:val="DefaultParagraphFont"/>
    <w:link w:val="Heading2"/>
    <w:uiPriority w:val="9"/>
    <w:locked/>
    <w:rsid w:val="00353C6E"/>
    <w:rPr>
      <w:rFonts w:ascii="Verdana" w:hAnsi="Verdana"/>
      <w:b/>
      <w:spacing w:val="-6"/>
      <w:sz w:val="26"/>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pacing w:val="-6"/>
      <w:sz w:val="26"/>
      <w:szCs w:val="26"/>
      <w:lang w:val="en-GB"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pacing w:val="-6"/>
      <w:sz w:val="28"/>
      <w:szCs w:val="28"/>
      <w:lang w:val="en-GB" w:eastAsia="x-none"/>
    </w:rPr>
  </w:style>
  <w:style w:type="character" w:customStyle="1" w:styleId="Heading5Char">
    <w:name w:val="Heading 5 Char"/>
    <w:basedOn w:val="DefaultParagraphFont"/>
    <w:link w:val="Heading5"/>
    <w:uiPriority w:val="9"/>
    <w:locked/>
    <w:rPr>
      <w:rFonts w:ascii="Verdana" w:hAnsi="Verdana"/>
      <w:spacing w:val="-6"/>
      <w:sz w:val="19"/>
      <w:lang w:val="en-GB"/>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locked/>
    <w:rPr>
      <w:rFonts w:cs="Times New Roman"/>
      <w:spacing w:val="-6"/>
      <w:sz w:val="23"/>
      <w:lang w:val="en-GB" w:eastAsia="x-none"/>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pacing w:val="-6"/>
      <w:sz w:val="23"/>
      <w:lang w:val="en-GB" w:eastAsia="x-none"/>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pacing w:val="-6"/>
      <w:sz w:val="23"/>
      <w:lang w:val="en-GB" w:eastAsia="x-none"/>
    </w:rPr>
  </w:style>
  <w:style w:type="paragraph" w:styleId="EndnoteText">
    <w:name w:val="endnote text"/>
    <w:basedOn w:val="Normal"/>
    <w:link w:val="EndnoteTextChar"/>
    <w:uiPriority w:val="99"/>
    <w:semiHidden/>
    <w:rsid w:val="00BC4C95"/>
    <w:pPr>
      <w:widowControl w:val="0"/>
    </w:pPr>
    <w:rPr>
      <w:rFonts w:ascii="CG Times" w:hAnsi="CG Times"/>
      <w:spacing w:val="0"/>
      <w:sz w:val="24"/>
    </w:rPr>
  </w:style>
  <w:style w:type="character" w:customStyle="1" w:styleId="EndnoteTextChar">
    <w:name w:val="Endnote Text Char"/>
    <w:basedOn w:val="DefaultParagraphFont"/>
    <w:link w:val="EndnoteText"/>
    <w:uiPriority w:val="99"/>
    <w:semiHidden/>
    <w:locked/>
    <w:rPr>
      <w:rFonts w:ascii="CG Times" w:hAnsi="CG Times"/>
      <w:sz w:val="24"/>
      <w:lang w:val="en-GB"/>
    </w:rPr>
  </w:style>
  <w:style w:type="paragraph" w:customStyle="1" w:styleId="SmallPrint">
    <w:name w:val="SmallPrint"/>
    <w:basedOn w:val="BodyText"/>
    <w:rsid w:val="00BC4C95"/>
    <w:pPr>
      <w:spacing w:after="0"/>
    </w:pPr>
  </w:style>
  <w:style w:type="paragraph" w:customStyle="1" w:styleId="a">
    <w:name w:val="(a)"/>
    <w:basedOn w:val="Normal"/>
    <w:pPr>
      <w:tabs>
        <w:tab w:val="left" w:pos="720"/>
      </w:tabs>
      <w:suppressAutoHyphens/>
      <w:spacing w:after="120"/>
      <w:ind w:left="360"/>
    </w:pPr>
  </w:style>
  <w:style w:type="paragraph" w:customStyle="1" w:styleId="i">
    <w:name w:val="(i)"/>
    <w:basedOn w:val="Normal"/>
    <w:pPr>
      <w:suppressAutoHyphens/>
      <w:spacing w:after="120"/>
      <w:ind w:left="720"/>
    </w:pPr>
  </w:style>
  <w:style w:type="paragraph" w:styleId="ListParagraph">
    <w:name w:val="List Paragraph"/>
    <w:basedOn w:val="Normal"/>
    <w:uiPriority w:val="1"/>
    <w:qFormat/>
    <w:rsid w:val="006F5F47"/>
    <w:pPr>
      <w:widowControl w:val="0"/>
      <w:autoSpaceDE w:val="0"/>
      <w:autoSpaceDN w:val="0"/>
      <w:spacing w:before="119"/>
      <w:ind w:left="621" w:right="335"/>
    </w:pPr>
    <w:rPr>
      <w:spacing w:val="0"/>
      <w:sz w:val="22"/>
      <w:szCs w:val="22"/>
      <w:lang w:val="en-US"/>
    </w:rPr>
  </w:style>
  <w:style w:type="paragraph" w:styleId="Revision">
    <w:name w:val="Revision"/>
    <w:hidden/>
    <w:uiPriority w:val="99"/>
    <w:semiHidden/>
    <w:rsid w:val="00CF5CB3"/>
    <w:rPr>
      <w:rFonts w:ascii="Verdana" w:hAnsi="Verdana"/>
      <w:spacing w:val="-6"/>
      <w:sz w:val="19"/>
      <w:lang w:val="en-GB"/>
    </w:rPr>
  </w:style>
  <w:style w:type="character" w:styleId="Hyperlink">
    <w:name w:val="Hyperlink"/>
    <w:basedOn w:val="DefaultParagraphFont"/>
    <w:uiPriority w:val="99"/>
    <w:unhideWhenUsed/>
    <w:rsid w:val="00656F3E"/>
    <w:rPr>
      <w:color w:val="0000FF" w:themeColor="hyperlink"/>
      <w:u w:val="single"/>
    </w:rPr>
  </w:style>
  <w:style w:type="character" w:styleId="CommentReference">
    <w:name w:val="annotation reference"/>
    <w:basedOn w:val="DefaultParagraphFont"/>
    <w:uiPriority w:val="99"/>
    <w:rsid w:val="0090158B"/>
    <w:rPr>
      <w:sz w:val="16"/>
      <w:szCs w:val="16"/>
    </w:rPr>
  </w:style>
  <w:style w:type="paragraph" w:styleId="CommentText">
    <w:name w:val="annotation text"/>
    <w:basedOn w:val="Normal"/>
    <w:link w:val="CommentTextChar"/>
    <w:uiPriority w:val="99"/>
    <w:rsid w:val="0090158B"/>
    <w:rPr>
      <w:sz w:val="20"/>
    </w:rPr>
  </w:style>
  <w:style w:type="character" w:customStyle="1" w:styleId="CommentTextChar">
    <w:name w:val="Comment Text Char"/>
    <w:basedOn w:val="DefaultParagraphFont"/>
    <w:link w:val="CommentText"/>
    <w:uiPriority w:val="99"/>
    <w:rsid w:val="0090158B"/>
    <w:rPr>
      <w:rFonts w:ascii="Verdana" w:hAnsi="Verdana"/>
      <w:spacing w:val="-6"/>
      <w:lang w:val="en-GB"/>
    </w:rPr>
  </w:style>
  <w:style w:type="paragraph" w:styleId="CommentSubject">
    <w:name w:val="annotation subject"/>
    <w:basedOn w:val="CommentText"/>
    <w:next w:val="CommentText"/>
    <w:link w:val="CommentSubjectChar"/>
    <w:uiPriority w:val="99"/>
    <w:rsid w:val="0090158B"/>
    <w:rPr>
      <w:b/>
      <w:bCs/>
    </w:rPr>
  </w:style>
  <w:style w:type="character" w:customStyle="1" w:styleId="CommentSubjectChar">
    <w:name w:val="Comment Subject Char"/>
    <w:basedOn w:val="CommentTextChar"/>
    <w:link w:val="CommentSubject"/>
    <w:uiPriority w:val="99"/>
    <w:rsid w:val="0090158B"/>
    <w:rPr>
      <w:rFonts w:ascii="Verdana" w:hAnsi="Verdana"/>
      <w:b/>
      <w:bCs/>
      <w:spacing w:val="-6"/>
      <w:lang w:val="en-GB"/>
    </w:rPr>
  </w:style>
  <w:style w:type="character" w:styleId="UnresolvedMention">
    <w:name w:val="Unresolved Mention"/>
    <w:basedOn w:val="DefaultParagraphFont"/>
    <w:uiPriority w:val="99"/>
    <w:semiHidden/>
    <w:unhideWhenUsed/>
    <w:rsid w:val="00357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60393">
      <w:bodyDiv w:val="1"/>
      <w:marLeft w:val="0"/>
      <w:marRight w:val="0"/>
      <w:marTop w:val="0"/>
      <w:marBottom w:val="0"/>
      <w:divBdr>
        <w:top w:val="none" w:sz="0" w:space="0" w:color="auto"/>
        <w:left w:val="none" w:sz="0" w:space="0" w:color="auto"/>
        <w:bottom w:val="none" w:sz="0" w:space="0" w:color="auto"/>
        <w:right w:val="none" w:sz="0" w:space="0" w:color="auto"/>
      </w:divBdr>
    </w:div>
    <w:div w:id="1249312807">
      <w:bodyDiv w:val="1"/>
      <w:marLeft w:val="0"/>
      <w:marRight w:val="0"/>
      <w:marTop w:val="0"/>
      <w:marBottom w:val="0"/>
      <w:divBdr>
        <w:top w:val="none" w:sz="0" w:space="0" w:color="auto"/>
        <w:left w:val="none" w:sz="0" w:space="0" w:color="auto"/>
        <w:bottom w:val="none" w:sz="0" w:space="0" w:color="auto"/>
        <w:right w:val="none" w:sz="0" w:space="0" w:color="auto"/>
      </w:divBdr>
    </w:div>
    <w:div w:id="1404833579">
      <w:bodyDiv w:val="1"/>
      <w:marLeft w:val="0"/>
      <w:marRight w:val="0"/>
      <w:marTop w:val="0"/>
      <w:marBottom w:val="0"/>
      <w:divBdr>
        <w:top w:val="none" w:sz="0" w:space="0" w:color="auto"/>
        <w:left w:val="none" w:sz="0" w:space="0" w:color="auto"/>
        <w:bottom w:val="none" w:sz="0" w:space="0" w:color="auto"/>
        <w:right w:val="none" w:sz="0" w:space="0" w:color="auto"/>
      </w:divBdr>
    </w:div>
    <w:div w:id="1678119843">
      <w:bodyDiv w:val="1"/>
      <w:marLeft w:val="0"/>
      <w:marRight w:val="0"/>
      <w:marTop w:val="0"/>
      <w:marBottom w:val="0"/>
      <w:divBdr>
        <w:top w:val="none" w:sz="0" w:space="0" w:color="auto"/>
        <w:left w:val="none" w:sz="0" w:space="0" w:color="auto"/>
        <w:bottom w:val="none" w:sz="0" w:space="0" w:color="auto"/>
        <w:right w:val="none" w:sz="0" w:space="0" w:color="auto"/>
      </w:divBdr>
    </w:div>
    <w:div w:id="207646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fra/lois/s-15/"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citt-tcce.gc.ca/fr/pratiques-et-procedures/lignes-directrices-sur-depot-documents"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ws-lois.justice.gc.ca/fra/lois/c-18.3/"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1275</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I</vt:lpstr>
    </vt:vector>
  </TitlesOfParts>
  <Company>CITT / TCCE</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dc:title>
  <dc:subject/>
  <dc:creator>D. Lefebvre</dc:creator>
  <cp:keywords/>
  <dc:description/>
  <cp:lastModifiedBy>Hamilton, Megan</cp:lastModifiedBy>
  <cp:revision>35</cp:revision>
  <cp:lastPrinted>2000-11-27T16:26:00Z</cp:lastPrinted>
  <dcterms:created xsi:type="dcterms:W3CDTF">2022-02-04T19:19:00Z</dcterms:created>
  <dcterms:modified xsi:type="dcterms:W3CDTF">2026-03-26T12:28:00Z</dcterms:modified>
</cp:coreProperties>
</file>